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4100" w14:textId="74F889A7" w:rsidR="00137C4F" w:rsidRPr="00137C4F" w:rsidRDefault="00F31F45" w:rsidP="00137C4F">
      <w:pPr>
        <w:spacing w:after="160" w:line="259" w:lineRule="auto"/>
        <w:jc w:val="both"/>
        <w:rPr>
          <w:rFonts w:ascii="PKO Bank Polski" w:eastAsia="Times New Roman" w:hAnsi="PKO Bank Polski" w:cs="Arial"/>
          <w:i/>
          <w:sz w:val="20"/>
          <w:szCs w:val="20"/>
          <w:lang w:eastAsia="pl-PL"/>
        </w:rPr>
      </w:pPr>
      <w:r w:rsidRPr="005212D3">
        <w:rPr>
          <w:rFonts w:ascii="PKO Bank Polski" w:eastAsia="Times New Roman" w:hAnsi="PKO Bank Polski" w:cs="Arial"/>
          <w:i/>
          <w:sz w:val="20"/>
          <w:szCs w:val="20"/>
          <w:lang w:eastAsia="pl-PL"/>
        </w:rPr>
        <w:t>Niniejsz</w:t>
      </w:r>
      <w:r>
        <w:rPr>
          <w:rFonts w:ascii="PKO Bank Polski" w:eastAsia="Times New Roman" w:hAnsi="PKO Bank Polski" w:cs="Arial"/>
          <w:i/>
          <w:sz w:val="20"/>
          <w:szCs w:val="20"/>
          <w:lang w:eastAsia="pl-PL"/>
        </w:rPr>
        <w:t>y</w:t>
      </w:r>
      <w:r w:rsidRPr="005212D3">
        <w:rPr>
          <w:rFonts w:ascii="PKO Bank Polski" w:eastAsia="Times New Roman" w:hAnsi="PKO Bank Polski" w:cs="Arial"/>
          <w:i/>
          <w:sz w:val="20"/>
          <w:szCs w:val="20"/>
          <w:lang w:eastAsia="pl-PL"/>
        </w:rPr>
        <w:t xml:space="preserve"> </w:t>
      </w:r>
      <w:r>
        <w:rPr>
          <w:rFonts w:ascii="PKO Bank Polski" w:eastAsia="Times New Roman" w:hAnsi="PKO Bank Polski" w:cs="Arial"/>
          <w:i/>
          <w:sz w:val="20"/>
          <w:szCs w:val="20"/>
          <w:lang w:eastAsia="pl-PL"/>
        </w:rPr>
        <w:t>dokument</w:t>
      </w:r>
      <w:r w:rsidRPr="005212D3">
        <w:rPr>
          <w:rFonts w:ascii="PKO Bank Polski" w:eastAsia="Times New Roman" w:hAnsi="PKO Bank Polski" w:cs="Arial"/>
          <w:i/>
          <w:sz w:val="20"/>
          <w:szCs w:val="20"/>
          <w:lang w:eastAsia="pl-PL"/>
        </w:rPr>
        <w:t xml:space="preserve"> nie stanowi publicznego wezwania do zapisywania się </w:t>
      </w:r>
      <w:r>
        <w:rPr>
          <w:rFonts w:ascii="PKO Bank Polski" w:eastAsia="Times New Roman" w:hAnsi="PKO Bank Polski" w:cs="Arial"/>
          <w:i/>
          <w:sz w:val="20"/>
          <w:szCs w:val="20"/>
          <w:lang w:eastAsia="pl-PL"/>
        </w:rPr>
        <w:t>na sprzedaż lub zamianę akcji w </w:t>
      </w:r>
      <w:r w:rsidRPr="005212D3">
        <w:rPr>
          <w:rFonts w:ascii="PKO Bank Polski" w:eastAsia="Times New Roman" w:hAnsi="PKO Bank Polski" w:cs="Arial"/>
          <w:i/>
          <w:sz w:val="20"/>
          <w:szCs w:val="20"/>
          <w:lang w:eastAsia="pl-PL"/>
        </w:rPr>
        <w:t>rozumieniu ustawy z dnia 29 lipca 2005 r. o ofercie publicznej i warunkach wprowadzania instrumentów finansowych do zorganizowanego systemu obrotu oraz o spółkach publicznych</w:t>
      </w:r>
      <w:r>
        <w:rPr>
          <w:rFonts w:ascii="PKO Bank Polski" w:eastAsia="Times New Roman" w:hAnsi="PKO Bank Polski" w:cs="Arial"/>
          <w:i/>
          <w:sz w:val="20"/>
          <w:szCs w:val="20"/>
          <w:lang w:eastAsia="pl-PL"/>
        </w:rPr>
        <w:t>,</w:t>
      </w:r>
      <w:r w:rsidRPr="005212D3">
        <w:rPr>
          <w:rFonts w:ascii="PKO Bank Polski" w:eastAsia="Times New Roman" w:hAnsi="PKO Bank Polski" w:cs="Arial"/>
          <w:i/>
          <w:sz w:val="20"/>
          <w:szCs w:val="20"/>
          <w:lang w:eastAsia="pl-PL"/>
        </w:rPr>
        <w:t xml:space="preserve"> </w:t>
      </w:r>
      <w:r>
        <w:rPr>
          <w:rFonts w:ascii="PKO Bank Polski" w:eastAsia="Times New Roman" w:hAnsi="PKO Bank Polski" w:cs="Arial"/>
          <w:i/>
          <w:sz w:val="20"/>
          <w:szCs w:val="20"/>
          <w:lang w:eastAsia="pl-PL"/>
        </w:rPr>
        <w:t xml:space="preserve">ani </w:t>
      </w:r>
      <w:r w:rsidRPr="005212D3">
        <w:rPr>
          <w:rFonts w:ascii="PKO Bank Polski" w:eastAsia="Times New Roman" w:hAnsi="PKO Bank Polski" w:cs="Arial"/>
          <w:i/>
          <w:sz w:val="20"/>
          <w:szCs w:val="20"/>
          <w:lang w:eastAsia="pl-PL"/>
        </w:rPr>
        <w:t>oferty w rozumieniu art. 66 ustawy z dnia 23 kwietnia 1964 r. – Kodeks cywilny</w:t>
      </w:r>
      <w:r>
        <w:rPr>
          <w:rFonts w:ascii="PKO Bank Polski" w:eastAsia="Times New Roman" w:hAnsi="PKO Bank Polski" w:cs="Arial"/>
          <w:i/>
          <w:sz w:val="20"/>
          <w:szCs w:val="20"/>
          <w:lang w:eastAsia="pl-PL"/>
        </w:rPr>
        <w:t>, jak również</w:t>
      </w:r>
      <w:r w:rsidRPr="005212D3">
        <w:rPr>
          <w:rFonts w:ascii="PKO Bank Polski" w:eastAsia="Times New Roman" w:hAnsi="PKO Bank Polski" w:cs="Arial"/>
          <w:i/>
          <w:sz w:val="20"/>
          <w:szCs w:val="20"/>
          <w:lang w:eastAsia="pl-PL"/>
        </w:rPr>
        <w:t xml:space="preserve"> nie stanowi oferty zakupu ani nie nakłania do sprzedaży jakichkolwiek papierów wartościowych, w szczególności w jakimkolwiek państwie, w którym składanie tego rodzaju oferty lub nakłanianie do sprzedaży papierów wartościowych byłoby niezgodne z prawem lub wymagałoby jakichkolwiek zezwoleń, powiadomień lub rejestracji.</w:t>
      </w:r>
      <w:r w:rsidR="00137C4F">
        <w:rPr>
          <w:rFonts w:ascii="PKO Bank Polski" w:eastAsia="Times New Roman" w:hAnsi="PKO Bank Polski" w:cs="Arial"/>
          <w:i/>
          <w:sz w:val="20"/>
          <w:szCs w:val="20"/>
          <w:lang w:eastAsia="pl-PL"/>
        </w:rPr>
        <w:t xml:space="preserve"> </w:t>
      </w:r>
      <w:r w:rsidR="00137C4F" w:rsidRPr="00137C4F">
        <w:rPr>
          <w:rFonts w:ascii="PKO Bank Polski" w:eastAsia="Times New Roman" w:hAnsi="PKO Bank Polski" w:cs="Arial"/>
          <w:i/>
          <w:sz w:val="20"/>
          <w:szCs w:val="20"/>
          <w:lang w:eastAsia="pl-PL"/>
        </w:rPr>
        <w:t>Niniejszy dokument nie stanowi też rekomendacji ani porady inwestycyjnej, ani jakiejkolwiek innej rekomendacji, porady prawnej lub podatkowej, ani też nie jest wskazaniem, iż jakakolwiek inwestycja lub strategia jest odpowiednia w indywidualnej sytuacji jakiejkolwiek osoby lub podmiotu, który zamierza odpowiedzieć na Zaproszenie (jak zdefiniowano poniżej). W sprawach związanych z Zaproszeniem (jak zdefiniowano poniżej) akcjonariusze, do których jest skierowane Zaproszenie (jak zdefiniowano poniżej), według własnego uznania powinni skorzystać z porady doradców inwestycyjnych, prawnych lub podatkowych. Akcjonariusz odpowiadający na Zaproszenie (jak zdefiniowano poniżej) ponosi wszelkie konsekwencje prawne, finansowe lub podatkowe podejmowanych decyzji inwestycyjnych. Akcjonariusze zainteresowani sprzedażą akcji, o których mowa w Zaproszeniu (jak zdefiniowano poniżej), powinni we własnym zakresie zapoznać się szczegółowo z treścią Zaproszenia (jak zdefiniowano poniżej)</w:t>
      </w:r>
      <w:r w:rsidR="00E00F7E">
        <w:rPr>
          <w:rFonts w:ascii="PKO Bank Polski" w:eastAsia="Times New Roman" w:hAnsi="PKO Bank Polski" w:cs="Arial"/>
          <w:i/>
          <w:sz w:val="20"/>
          <w:szCs w:val="20"/>
          <w:lang w:eastAsia="pl-PL"/>
        </w:rPr>
        <w:t xml:space="preserve"> </w:t>
      </w:r>
      <w:r w:rsidR="00137C4F" w:rsidRPr="00137C4F">
        <w:rPr>
          <w:rFonts w:ascii="PKO Bank Polski" w:eastAsia="Times New Roman" w:hAnsi="PKO Bank Polski" w:cs="Arial"/>
          <w:i/>
          <w:sz w:val="20"/>
          <w:szCs w:val="20"/>
          <w:lang w:eastAsia="pl-PL"/>
        </w:rPr>
        <w:t xml:space="preserve">oraz z publicznie dostępnymi informacjami dotyczącymi Spółki, a także dokładnie przeanalizować i ocenić te informacje, a ich decyzja odnośnie </w:t>
      </w:r>
      <w:r w:rsidR="00555A60">
        <w:rPr>
          <w:rFonts w:ascii="PKO Bank Polski" w:eastAsia="Times New Roman" w:hAnsi="PKO Bank Polski" w:cs="Arial"/>
          <w:i/>
          <w:sz w:val="20"/>
          <w:szCs w:val="20"/>
          <w:lang w:eastAsia="pl-PL"/>
        </w:rPr>
        <w:t xml:space="preserve">do </w:t>
      </w:r>
      <w:r w:rsidR="00137C4F" w:rsidRPr="00137C4F">
        <w:rPr>
          <w:rFonts w:ascii="PKO Bank Polski" w:eastAsia="Times New Roman" w:hAnsi="PKO Bank Polski" w:cs="Arial"/>
          <w:i/>
          <w:sz w:val="20"/>
          <w:szCs w:val="20"/>
          <w:lang w:eastAsia="pl-PL"/>
        </w:rPr>
        <w:t>sprzedaży akcji Spółki powinna być oparta na takiej analizie, jaką sami uznają za stosowną.</w:t>
      </w:r>
    </w:p>
    <w:p w14:paraId="30DFABE3" w14:textId="7A5D8B71" w:rsidR="00F31F45" w:rsidRPr="005212D3" w:rsidRDefault="00137C4F" w:rsidP="00137C4F">
      <w:pPr>
        <w:spacing w:after="160" w:line="259" w:lineRule="auto"/>
        <w:jc w:val="both"/>
        <w:rPr>
          <w:rFonts w:ascii="PKO Bank Polski" w:eastAsia="Times New Roman" w:hAnsi="PKO Bank Polski" w:cs="Arial"/>
          <w:i/>
          <w:sz w:val="20"/>
          <w:szCs w:val="20"/>
          <w:lang w:eastAsia="pl-PL"/>
        </w:rPr>
      </w:pPr>
      <w:r w:rsidRPr="00137C4F">
        <w:rPr>
          <w:rFonts w:ascii="PKO Bank Polski" w:eastAsia="Times New Roman" w:hAnsi="PKO Bank Polski" w:cs="Arial"/>
          <w:i/>
          <w:sz w:val="20"/>
          <w:szCs w:val="20"/>
          <w:lang w:eastAsia="pl-PL"/>
        </w:rPr>
        <w:t>Niniejszy dokument nie podlega zatwierdzeniu ani przekazaniu do Komisji Nadzoru Finansowego ani jakiegokolwiek innego organu administracji publicznej.</w:t>
      </w:r>
    </w:p>
    <w:p w14:paraId="71A1A619" w14:textId="77777777" w:rsidR="00F31F45" w:rsidRDefault="00F31F45" w:rsidP="00F37644">
      <w:pPr>
        <w:spacing w:after="0" w:line="240" w:lineRule="auto"/>
        <w:ind w:left="4253" w:hanging="4253"/>
        <w:jc w:val="right"/>
        <w:rPr>
          <w:rFonts w:ascii="PKO Bank Polski" w:eastAsia="Times New Roman" w:hAnsi="PKO Bank Polski" w:cs="Arial"/>
          <w:sz w:val="20"/>
          <w:szCs w:val="24"/>
          <w:lang w:eastAsia="pl-PL"/>
        </w:rPr>
      </w:pPr>
    </w:p>
    <w:p w14:paraId="535CF995" w14:textId="77777777" w:rsidR="00F31F45" w:rsidRDefault="00F31F45" w:rsidP="00F37644">
      <w:pPr>
        <w:spacing w:after="0" w:line="240" w:lineRule="auto"/>
        <w:ind w:left="4253" w:hanging="4253"/>
        <w:jc w:val="right"/>
        <w:rPr>
          <w:rFonts w:ascii="PKO Bank Polski" w:eastAsia="Times New Roman" w:hAnsi="PKO Bank Polski" w:cs="Arial"/>
          <w:sz w:val="20"/>
          <w:szCs w:val="24"/>
          <w:lang w:eastAsia="pl-PL"/>
        </w:rPr>
      </w:pPr>
    </w:p>
    <w:p w14:paraId="3EF5AEB1" w14:textId="1E57DACD" w:rsidR="00DE2B2E" w:rsidRPr="000C647A" w:rsidRDefault="00DE2B2E" w:rsidP="00F37644">
      <w:pPr>
        <w:spacing w:after="0" w:line="240" w:lineRule="auto"/>
        <w:ind w:left="4253" w:hanging="4253"/>
        <w:jc w:val="right"/>
        <w:rPr>
          <w:rFonts w:ascii="PKO Bank Polski" w:eastAsia="Times New Roman" w:hAnsi="PKO Bank Polski" w:cs="Arial"/>
          <w:sz w:val="20"/>
          <w:szCs w:val="24"/>
          <w:lang w:eastAsia="pl-PL"/>
        </w:rPr>
      </w:pPr>
      <w:r w:rsidRPr="000C647A">
        <w:rPr>
          <w:rFonts w:ascii="PKO Bank Polski" w:eastAsia="Times New Roman" w:hAnsi="PKO Bank Polski" w:cs="Arial"/>
          <w:sz w:val="20"/>
          <w:szCs w:val="24"/>
          <w:lang w:eastAsia="pl-PL"/>
        </w:rPr>
        <w:t xml:space="preserve">Warszawa, </w:t>
      </w:r>
      <w:r w:rsidR="004748DC">
        <w:rPr>
          <w:rFonts w:ascii="PKO Bank Polski" w:eastAsia="Times New Roman" w:hAnsi="PKO Bank Polski" w:cs="Arial"/>
          <w:sz w:val="20"/>
          <w:szCs w:val="24"/>
          <w:lang w:eastAsia="pl-PL"/>
        </w:rPr>
        <w:t>3 grudnia</w:t>
      </w:r>
      <w:r w:rsidR="00F00AE3" w:rsidRPr="000C647A">
        <w:rPr>
          <w:rFonts w:ascii="PKO Bank Polski" w:eastAsia="Times New Roman" w:hAnsi="PKO Bank Polski" w:cs="Arial"/>
          <w:sz w:val="20"/>
          <w:szCs w:val="24"/>
          <w:lang w:eastAsia="pl-PL"/>
        </w:rPr>
        <w:t xml:space="preserve"> </w:t>
      </w:r>
      <w:r w:rsidRPr="000C647A">
        <w:rPr>
          <w:rFonts w:ascii="PKO Bank Polski" w:eastAsia="Times New Roman" w:hAnsi="PKO Bank Polski" w:cs="Arial"/>
          <w:sz w:val="20"/>
          <w:szCs w:val="24"/>
          <w:lang w:eastAsia="pl-PL"/>
        </w:rPr>
        <w:t>202</w:t>
      </w:r>
      <w:r w:rsidR="00CC309B">
        <w:rPr>
          <w:rFonts w:ascii="PKO Bank Polski" w:eastAsia="Times New Roman" w:hAnsi="PKO Bank Polski" w:cs="Arial"/>
          <w:sz w:val="20"/>
          <w:szCs w:val="24"/>
          <w:lang w:eastAsia="pl-PL"/>
        </w:rPr>
        <w:t>5</w:t>
      </w:r>
      <w:r w:rsidRPr="000C647A">
        <w:rPr>
          <w:rFonts w:ascii="PKO Bank Polski" w:eastAsia="Times New Roman" w:hAnsi="PKO Bank Polski" w:cs="Arial"/>
          <w:sz w:val="20"/>
          <w:szCs w:val="24"/>
          <w:lang w:eastAsia="pl-PL"/>
        </w:rPr>
        <w:t xml:space="preserve"> roku</w:t>
      </w:r>
    </w:p>
    <w:p w14:paraId="723BA041" w14:textId="6FD9622C" w:rsidR="00DE2B2E" w:rsidRDefault="00DE2B2E" w:rsidP="00F37644">
      <w:pPr>
        <w:spacing w:after="0" w:line="240" w:lineRule="auto"/>
        <w:ind w:left="4253" w:hanging="4253"/>
        <w:jc w:val="right"/>
        <w:rPr>
          <w:rFonts w:ascii="PKO Bank Polski" w:eastAsia="Times New Roman" w:hAnsi="PKO Bank Polski" w:cs="Arial"/>
          <w:sz w:val="20"/>
          <w:szCs w:val="24"/>
          <w:lang w:eastAsia="pl-PL"/>
        </w:rPr>
      </w:pPr>
    </w:p>
    <w:p w14:paraId="01981FC2" w14:textId="77777777" w:rsidR="005A1D94" w:rsidRPr="000C647A" w:rsidRDefault="005A1D94" w:rsidP="00F37644">
      <w:pPr>
        <w:spacing w:after="0" w:line="240" w:lineRule="auto"/>
        <w:ind w:left="4253" w:hanging="4253"/>
        <w:jc w:val="right"/>
        <w:rPr>
          <w:rFonts w:ascii="PKO Bank Polski" w:eastAsia="Times New Roman" w:hAnsi="PKO Bank Polski" w:cs="Arial"/>
          <w:sz w:val="20"/>
          <w:szCs w:val="24"/>
          <w:lang w:eastAsia="pl-PL"/>
        </w:rPr>
      </w:pPr>
    </w:p>
    <w:p w14:paraId="4380F942" w14:textId="5D868955" w:rsidR="0020084C" w:rsidRDefault="0020084C" w:rsidP="0020084C">
      <w:pPr>
        <w:spacing w:after="0" w:line="240" w:lineRule="auto"/>
        <w:jc w:val="center"/>
        <w:rPr>
          <w:rFonts w:ascii="PKO Bank Polski" w:eastAsia="Times New Roman" w:hAnsi="PKO Bank Polski" w:cs="Arial"/>
          <w:b/>
          <w:sz w:val="20"/>
          <w:szCs w:val="16"/>
          <w:lang w:eastAsia="pl-PL"/>
        </w:rPr>
      </w:pPr>
      <w:r>
        <w:rPr>
          <w:rFonts w:ascii="PKO Bank Polski" w:eastAsia="Times New Roman" w:hAnsi="PKO Bank Polski" w:cs="Arial"/>
          <w:b/>
          <w:sz w:val="20"/>
          <w:szCs w:val="16"/>
          <w:lang w:eastAsia="pl-PL"/>
        </w:rPr>
        <w:t>ZASADY</w:t>
      </w:r>
      <w:r w:rsidRPr="00E76B7F">
        <w:rPr>
          <w:rFonts w:ascii="PKO Bank Polski" w:eastAsia="Times New Roman" w:hAnsi="PKO Bank Polski" w:cs="Arial"/>
          <w:b/>
          <w:sz w:val="20"/>
          <w:szCs w:val="16"/>
          <w:lang w:eastAsia="pl-PL"/>
        </w:rPr>
        <w:t xml:space="preserve"> SKŁADANIA OFERT SPRZEDAŻY AKCJI </w:t>
      </w:r>
      <w:r w:rsidR="00797192" w:rsidRPr="00797192">
        <w:rPr>
          <w:rFonts w:ascii="PKO Bank Polski" w:eastAsia="Times New Roman" w:hAnsi="PKO Bank Polski" w:cs="Arial"/>
          <w:b/>
          <w:sz w:val="20"/>
          <w:szCs w:val="16"/>
          <w:lang w:eastAsia="pl-PL"/>
        </w:rPr>
        <w:t>TOYA S</w:t>
      </w:r>
      <w:r w:rsidR="00445A84">
        <w:rPr>
          <w:rFonts w:ascii="PKO Bank Polski" w:eastAsia="Times New Roman" w:hAnsi="PKO Bank Polski" w:cs="Arial"/>
          <w:b/>
          <w:sz w:val="20"/>
          <w:szCs w:val="16"/>
          <w:lang w:eastAsia="pl-PL"/>
        </w:rPr>
        <w:t>PÓŁKA AKCYJNA</w:t>
      </w:r>
    </w:p>
    <w:p w14:paraId="4B9F6B27" w14:textId="2A3AFED0" w:rsidR="0020084C" w:rsidRPr="0020084C" w:rsidRDefault="0020084C" w:rsidP="0020084C">
      <w:pPr>
        <w:spacing w:after="0" w:line="240" w:lineRule="auto"/>
        <w:jc w:val="center"/>
        <w:rPr>
          <w:rFonts w:ascii="PKO Bank Polski" w:eastAsia="Times New Roman" w:hAnsi="PKO Bank Polski" w:cs="Arial"/>
          <w:b/>
          <w:sz w:val="20"/>
          <w:szCs w:val="16"/>
          <w:lang w:eastAsia="pl-PL"/>
        </w:rPr>
      </w:pPr>
      <w:r>
        <w:rPr>
          <w:rFonts w:ascii="PKO Bank Polski" w:eastAsia="Times New Roman" w:hAnsi="PKO Bank Polski" w:cs="Arial"/>
          <w:b/>
          <w:sz w:val="20"/>
          <w:szCs w:val="16"/>
          <w:lang w:eastAsia="pl-PL"/>
        </w:rPr>
        <w:t>W BIURZE MAKLERSKIM PKO BP („Zasady”)</w:t>
      </w:r>
    </w:p>
    <w:p w14:paraId="5D41F5FA" w14:textId="46865DB9" w:rsidR="0020084C" w:rsidRDefault="0020084C" w:rsidP="00EA2AE1">
      <w:pPr>
        <w:spacing w:after="60" w:line="240" w:lineRule="auto"/>
        <w:ind w:left="1412" w:hanging="1412"/>
        <w:jc w:val="both"/>
        <w:rPr>
          <w:rFonts w:ascii="PKO Bank Polski" w:eastAsia="Times New Roman" w:hAnsi="PKO Bank Polski" w:cs="Arial"/>
          <w:b/>
          <w:bCs/>
          <w:sz w:val="20"/>
          <w:szCs w:val="24"/>
          <w:lang w:eastAsia="pl-PL"/>
        </w:rPr>
      </w:pPr>
    </w:p>
    <w:p w14:paraId="2F3CEF5F" w14:textId="33DA91AA" w:rsidR="00D04AB4" w:rsidRDefault="0020084C" w:rsidP="0020084C">
      <w:pPr>
        <w:spacing w:after="0" w:line="240" w:lineRule="auto"/>
        <w:jc w:val="both"/>
        <w:rPr>
          <w:rFonts w:ascii="PKO Bank Polski" w:eastAsia="Times New Roman" w:hAnsi="PKO Bank Polski" w:cs="Arial"/>
          <w:sz w:val="20"/>
          <w:szCs w:val="24"/>
          <w:lang w:eastAsia="pl-PL"/>
        </w:rPr>
      </w:pPr>
      <w:r>
        <w:rPr>
          <w:rFonts w:ascii="PKO Bank Polski" w:eastAsia="Times New Roman" w:hAnsi="PKO Bank Polski" w:cs="Arial"/>
          <w:sz w:val="20"/>
          <w:szCs w:val="24"/>
          <w:lang w:eastAsia="pl-PL"/>
        </w:rPr>
        <w:t xml:space="preserve">Niniejszy dokument zawiera </w:t>
      </w:r>
      <w:r w:rsidR="00D04AB4">
        <w:rPr>
          <w:rFonts w:ascii="PKO Bank Polski" w:eastAsia="Times New Roman" w:hAnsi="PKO Bank Polski" w:cs="Arial"/>
          <w:sz w:val="20"/>
          <w:szCs w:val="24"/>
          <w:lang w:eastAsia="pl-PL"/>
        </w:rPr>
        <w:t xml:space="preserve">ogólne </w:t>
      </w:r>
      <w:r>
        <w:rPr>
          <w:rFonts w:ascii="PKO Bank Polski" w:eastAsia="Times New Roman" w:hAnsi="PKO Bank Polski" w:cs="Arial"/>
          <w:sz w:val="20"/>
          <w:szCs w:val="24"/>
          <w:lang w:eastAsia="pl-PL"/>
        </w:rPr>
        <w:t xml:space="preserve">zasady składania w Powszechnej Kasie Oszczędności Bank Polski Spółka Akcyjna Oddział – Biuro Maklerskie w Warszawie </w:t>
      </w:r>
      <w:r w:rsidRPr="0020084C">
        <w:rPr>
          <w:rFonts w:ascii="PKO Bank Polski" w:eastAsia="Times New Roman" w:hAnsi="PKO Bank Polski" w:cs="Arial"/>
          <w:b/>
          <w:sz w:val="20"/>
          <w:szCs w:val="24"/>
          <w:lang w:eastAsia="pl-PL"/>
        </w:rPr>
        <w:t>(„BM</w:t>
      </w:r>
      <w:r>
        <w:rPr>
          <w:rFonts w:ascii="PKO Bank Polski" w:eastAsia="Times New Roman" w:hAnsi="PKO Bank Polski" w:cs="Arial"/>
          <w:sz w:val="20"/>
          <w:szCs w:val="24"/>
          <w:lang w:eastAsia="pl-PL"/>
        </w:rPr>
        <w:t xml:space="preserve"> </w:t>
      </w:r>
      <w:r w:rsidRPr="008959D1">
        <w:rPr>
          <w:rFonts w:ascii="PKO Bank Polski" w:eastAsia="Times New Roman" w:hAnsi="PKO Bank Polski" w:cs="Arial"/>
          <w:b/>
          <w:sz w:val="20"/>
          <w:szCs w:val="24"/>
          <w:lang w:eastAsia="pl-PL"/>
        </w:rPr>
        <w:t>PKO BP</w:t>
      </w:r>
      <w:r>
        <w:rPr>
          <w:rFonts w:ascii="PKO Bank Polski" w:eastAsia="Times New Roman" w:hAnsi="PKO Bank Polski" w:cs="Arial"/>
          <w:sz w:val="20"/>
          <w:szCs w:val="24"/>
          <w:lang w:eastAsia="pl-PL"/>
        </w:rPr>
        <w:t xml:space="preserve">”) ofert sprzedaży akcji </w:t>
      </w:r>
      <w:r w:rsidR="00BE629C" w:rsidRPr="00BE629C">
        <w:rPr>
          <w:rFonts w:ascii="PKO Bank Polski" w:eastAsia="Times New Roman" w:hAnsi="PKO Bank Polski" w:cs="Arial"/>
          <w:sz w:val="20"/>
          <w:szCs w:val="24"/>
          <w:lang w:eastAsia="pl-PL"/>
        </w:rPr>
        <w:t>LSI Software S.A. z siedzibą w Łodzi</w:t>
      </w:r>
      <w:r w:rsidRPr="000C647A">
        <w:rPr>
          <w:rFonts w:ascii="PKO Bank Polski" w:eastAsia="Times New Roman" w:hAnsi="PKO Bank Polski" w:cs="Arial"/>
          <w:sz w:val="20"/>
          <w:szCs w:val="24"/>
          <w:lang w:eastAsia="pl-PL"/>
        </w:rPr>
        <w:t xml:space="preserve"> </w:t>
      </w:r>
      <w:r>
        <w:rPr>
          <w:rFonts w:ascii="PKO Bank Polski" w:eastAsia="Times New Roman" w:hAnsi="PKO Bank Polski" w:cs="Arial"/>
          <w:sz w:val="20"/>
          <w:szCs w:val="24"/>
          <w:lang w:eastAsia="pl-PL"/>
        </w:rPr>
        <w:t>(„</w:t>
      </w:r>
      <w:r>
        <w:rPr>
          <w:rFonts w:ascii="PKO Bank Polski" w:eastAsia="Times New Roman" w:hAnsi="PKO Bank Polski" w:cs="Arial"/>
          <w:b/>
          <w:sz w:val="20"/>
          <w:szCs w:val="24"/>
          <w:lang w:eastAsia="pl-PL"/>
        </w:rPr>
        <w:t xml:space="preserve">Spółka) </w:t>
      </w:r>
      <w:r>
        <w:rPr>
          <w:rFonts w:ascii="PKO Bank Polski" w:eastAsia="Times New Roman" w:hAnsi="PKO Bank Polski" w:cs="Arial"/>
          <w:sz w:val="20"/>
          <w:szCs w:val="24"/>
          <w:lang w:eastAsia="pl-PL"/>
        </w:rPr>
        <w:t xml:space="preserve">w odpowiedzi na </w:t>
      </w:r>
      <w:r w:rsidR="00DE2B2E" w:rsidRPr="000C647A">
        <w:rPr>
          <w:rFonts w:ascii="PKO Bank Polski" w:eastAsia="Times New Roman" w:hAnsi="PKO Bank Polski" w:cs="Arial"/>
          <w:sz w:val="20"/>
          <w:szCs w:val="24"/>
          <w:lang w:eastAsia="pl-PL"/>
        </w:rPr>
        <w:t>ogłosz</w:t>
      </w:r>
      <w:r>
        <w:rPr>
          <w:rFonts w:ascii="PKO Bank Polski" w:eastAsia="Times New Roman" w:hAnsi="PKO Bank Polski" w:cs="Arial"/>
          <w:sz w:val="20"/>
          <w:szCs w:val="24"/>
          <w:lang w:eastAsia="pl-PL"/>
        </w:rPr>
        <w:t>o</w:t>
      </w:r>
      <w:r w:rsidR="00DE2B2E" w:rsidRPr="000C647A">
        <w:rPr>
          <w:rFonts w:ascii="PKO Bank Polski" w:eastAsia="Times New Roman" w:hAnsi="PKO Bank Polski" w:cs="Arial"/>
          <w:sz w:val="20"/>
          <w:szCs w:val="24"/>
          <w:lang w:eastAsia="pl-PL"/>
        </w:rPr>
        <w:t>n</w:t>
      </w:r>
      <w:r>
        <w:rPr>
          <w:rFonts w:ascii="PKO Bank Polski" w:eastAsia="Times New Roman" w:hAnsi="PKO Bank Polski" w:cs="Arial"/>
          <w:sz w:val="20"/>
          <w:szCs w:val="24"/>
          <w:lang w:eastAsia="pl-PL"/>
        </w:rPr>
        <w:t>e</w:t>
      </w:r>
      <w:r w:rsidR="00DE2B2E" w:rsidRPr="000C647A">
        <w:rPr>
          <w:rFonts w:ascii="PKO Bank Polski" w:eastAsia="Times New Roman" w:hAnsi="PKO Bank Polski" w:cs="Arial"/>
          <w:sz w:val="20"/>
          <w:szCs w:val="24"/>
          <w:lang w:eastAsia="pl-PL"/>
        </w:rPr>
        <w:t xml:space="preserve"> w dniu </w:t>
      </w:r>
      <w:r w:rsidR="00515E63">
        <w:rPr>
          <w:rFonts w:ascii="PKO Bank Polski" w:eastAsia="Times New Roman" w:hAnsi="PKO Bank Polski" w:cs="Arial"/>
          <w:sz w:val="20"/>
          <w:szCs w:val="24"/>
          <w:lang w:eastAsia="pl-PL"/>
        </w:rPr>
        <w:t>2 grudnia</w:t>
      </w:r>
      <w:r w:rsidR="00060185">
        <w:rPr>
          <w:rFonts w:ascii="PKO Bank Polski" w:eastAsia="Times New Roman" w:hAnsi="PKO Bank Polski" w:cs="Arial"/>
          <w:sz w:val="20"/>
          <w:szCs w:val="24"/>
          <w:lang w:eastAsia="pl-PL"/>
        </w:rPr>
        <w:t xml:space="preserve"> </w:t>
      </w:r>
      <w:r>
        <w:rPr>
          <w:rFonts w:ascii="PKO Bank Polski" w:eastAsia="Times New Roman" w:hAnsi="PKO Bank Polski" w:cs="Arial"/>
          <w:sz w:val="20"/>
          <w:szCs w:val="24"/>
          <w:lang w:eastAsia="pl-PL"/>
        </w:rPr>
        <w:t>202</w:t>
      </w:r>
      <w:r w:rsidR="00CC309B">
        <w:rPr>
          <w:rFonts w:ascii="PKO Bank Polski" w:eastAsia="Times New Roman" w:hAnsi="PKO Bank Polski" w:cs="Arial"/>
          <w:sz w:val="20"/>
          <w:szCs w:val="24"/>
          <w:lang w:eastAsia="pl-PL"/>
        </w:rPr>
        <w:t>5</w:t>
      </w:r>
      <w:r>
        <w:rPr>
          <w:rFonts w:ascii="PKO Bank Polski" w:eastAsia="Times New Roman" w:hAnsi="PKO Bank Polski" w:cs="Arial"/>
          <w:sz w:val="20"/>
          <w:szCs w:val="24"/>
          <w:lang w:eastAsia="pl-PL"/>
        </w:rPr>
        <w:t xml:space="preserve"> roku przez S</w:t>
      </w:r>
      <w:r w:rsidR="00DE2B2E" w:rsidRPr="000C647A">
        <w:rPr>
          <w:rFonts w:ascii="PKO Bank Polski" w:eastAsia="Times New Roman" w:hAnsi="PKO Bank Polski" w:cs="Arial"/>
          <w:sz w:val="20"/>
          <w:szCs w:val="24"/>
          <w:lang w:eastAsia="pl-PL"/>
        </w:rPr>
        <w:t xml:space="preserve">półkę </w:t>
      </w:r>
      <w:r>
        <w:rPr>
          <w:rFonts w:ascii="PKO Bank Polski" w:eastAsia="Times New Roman" w:hAnsi="PKO Bank Polski" w:cs="Arial"/>
          <w:sz w:val="20"/>
          <w:szCs w:val="24"/>
          <w:lang w:eastAsia="pl-PL"/>
        </w:rPr>
        <w:t>zaproszenie</w:t>
      </w:r>
      <w:r w:rsidR="00DE2B2E" w:rsidRPr="000C647A">
        <w:rPr>
          <w:rFonts w:ascii="PKO Bank Polski" w:eastAsia="Times New Roman" w:hAnsi="PKO Bank Polski" w:cs="Arial"/>
          <w:sz w:val="20"/>
          <w:szCs w:val="24"/>
          <w:lang w:eastAsia="pl-PL"/>
        </w:rPr>
        <w:t xml:space="preserve"> do składania ofert sprzedaży akcji </w:t>
      </w:r>
      <w:r w:rsidR="00B4057E" w:rsidRPr="000C647A">
        <w:rPr>
          <w:rFonts w:ascii="PKO Bank Polski" w:eastAsia="Times New Roman" w:hAnsi="PKO Bank Polski" w:cs="Arial"/>
          <w:sz w:val="20"/>
          <w:szCs w:val="24"/>
          <w:lang w:eastAsia="pl-PL"/>
        </w:rPr>
        <w:t>Spółki</w:t>
      </w:r>
      <w:r w:rsidR="00812327" w:rsidRPr="000C647A">
        <w:rPr>
          <w:rFonts w:ascii="PKO Bank Polski" w:eastAsia="Times New Roman" w:hAnsi="PKO Bank Polski" w:cs="Arial"/>
          <w:sz w:val="20"/>
          <w:szCs w:val="24"/>
          <w:lang w:eastAsia="pl-PL"/>
        </w:rPr>
        <w:t xml:space="preserve"> („</w:t>
      </w:r>
      <w:r w:rsidR="00B4057E" w:rsidRPr="000C647A">
        <w:rPr>
          <w:rFonts w:ascii="PKO Bank Polski" w:eastAsia="Times New Roman" w:hAnsi="PKO Bank Polski" w:cs="Arial"/>
          <w:b/>
          <w:sz w:val="20"/>
          <w:szCs w:val="24"/>
          <w:lang w:eastAsia="pl-PL"/>
        </w:rPr>
        <w:t>Zaproszenie</w:t>
      </w:r>
      <w:r w:rsidR="00812327" w:rsidRPr="000C647A">
        <w:rPr>
          <w:rFonts w:ascii="PKO Bank Polski" w:eastAsia="Times New Roman" w:hAnsi="PKO Bank Polski" w:cs="Arial"/>
          <w:sz w:val="20"/>
          <w:szCs w:val="24"/>
          <w:lang w:eastAsia="pl-PL"/>
        </w:rPr>
        <w:t>”)</w:t>
      </w:r>
      <w:r>
        <w:rPr>
          <w:rFonts w:ascii="PKO Bank Polski" w:eastAsia="Times New Roman" w:hAnsi="PKO Bank Polski" w:cs="Arial"/>
          <w:sz w:val="20"/>
          <w:szCs w:val="24"/>
          <w:lang w:eastAsia="pl-PL"/>
        </w:rPr>
        <w:t xml:space="preserve">. </w:t>
      </w:r>
      <w:r w:rsidR="00D04AB4">
        <w:rPr>
          <w:rFonts w:ascii="PKO Bank Polski" w:eastAsia="Times New Roman" w:hAnsi="PKO Bank Polski" w:cs="Arial"/>
          <w:sz w:val="20"/>
          <w:szCs w:val="16"/>
          <w:lang w:eastAsia="pl-PL"/>
        </w:rPr>
        <w:t xml:space="preserve">Do zasad składania </w:t>
      </w:r>
      <w:r w:rsidR="00D04AB4" w:rsidRPr="00EA4914">
        <w:rPr>
          <w:rFonts w:ascii="PKO Bank Polski" w:eastAsia="Times New Roman" w:hAnsi="PKO Bank Polski" w:cs="Arial"/>
          <w:sz w:val="20"/>
          <w:szCs w:val="16"/>
          <w:lang w:eastAsia="pl-PL"/>
        </w:rPr>
        <w:t>Ofert Sprzedaży</w:t>
      </w:r>
      <w:r w:rsidR="00D04AB4">
        <w:rPr>
          <w:rFonts w:ascii="PKO Bank Polski" w:eastAsia="Times New Roman" w:hAnsi="PKO Bank Polski" w:cs="Arial"/>
          <w:sz w:val="20"/>
          <w:szCs w:val="16"/>
          <w:lang w:eastAsia="pl-PL"/>
        </w:rPr>
        <w:t>, w szczególności</w:t>
      </w:r>
      <w:r w:rsidR="00D04AB4" w:rsidRPr="00EA4914">
        <w:rPr>
          <w:rFonts w:ascii="PKO Bank Polski" w:eastAsia="Times New Roman" w:hAnsi="PKO Bank Polski" w:cs="Arial"/>
          <w:sz w:val="20"/>
          <w:szCs w:val="16"/>
          <w:lang w:eastAsia="pl-PL"/>
        </w:rPr>
        <w:t xml:space="preserve"> w zakresie realizacji transakcji w odpowiedzi na ogłoszone Zaproszenie, wydawania świadectw depozytowych i ustanawiania oraz zwalniania blokady na Akcjach,</w:t>
      </w:r>
      <w:r w:rsidR="00D04AB4">
        <w:rPr>
          <w:rFonts w:ascii="PKO Bank Polski" w:eastAsia="Times New Roman" w:hAnsi="PKO Bank Polski" w:cs="Arial"/>
          <w:sz w:val="20"/>
          <w:szCs w:val="16"/>
          <w:lang w:eastAsia="pl-PL"/>
        </w:rPr>
        <w:t xml:space="preserve"> jak również z</w:t>
      </w:r>
      <w:r w:rsidR="00D04AB4" w:rsidRPr="00EA4914">
        <w:rPr>
          <w:rFonts w:ascii="PKO Bank Polski" w:eastAsia="Times New Roman" w:hAnsi="PKO Bank Polski" w:cs="Arial"/>
          <w:sz w:val="20"/>
          <w:szCs w:val="16"/>
          <w:lang w:eastAsia="pl-PL"/>
        </w:rPr>
        <w:t>asad identyfikacji Akcjonariusza</w:t>
      </w:r>
      <w:r w:rsidR="00D04AB4">
        <w:rPr>
          <w:rFonts w:ascii="PKO Bank Polski" w:eastAsia="Times New Roman" w:hAnsi="PKO Bank Polski" w:cs="Arial"/>
          <w:sz w:val="20"/>
          <w:szCs w:val="16"/>
          <w:lang w:eastAsia="pl-PL"/>
        </w:rPr>
        <w:t xml:space="preserve"> i podmiotu składającego</w:t>
      </w:r>
      <w:r w:rsidR="00D04AB4" w:rsidRPr="00EA4914">
        <w:rPr>
          <w:rFonts w:ascii="PKO Bank Polski" w:eastAsia="Times New Roman" w:hAnsi="PKO Bank Polski" w:cs="Arial"/>
          <w:sz w:val="20"/>
          <w:szCs w:val="16"/>
          <w:lang w:eastAsia="pl-PL"/>
        </w:rPr>
        <w:t xml:space="preserve"> Ofertę Sprzedaży</w:t>
      </w:r>
      <w:r w:rsidR="00D04AB4">
        <w:rPr>
          <w:rFonts w:ascii="PKO Bank Polski" w:eastAsia="Times New Roman" w:hAnsi="PKO Bank Polski" w:cs="Arial"/>
          <w:sz w:val="20"/>
          <w:szCs w:val="16"/>
          <w:lang w:eastAsia="pl-PL"/>
        </w:rPr>
        <w:t>,</w:t>
      </w:r>
      <w:r w:rsidR="00D04AB4" w:rsidRPr="00EA4914">
        <w:rPr>
          <w:rFonts w:ascii="PKO Bank Polski" w:eastAsia="Times New Roman" w:hAnsi="PKO Bank Polski" w:cs="Arial"/>
          <w:sz w:val="20"/>
          <w:szCs w:val="16"/>
          <w:lang w:eastAsia="pl-PL"/>
        </w:rPr>
        <w:t xml:space="preserve"> </w:t>
      </w:r>
      <w:r w:rsidR="00D04AB4">
        <w:rPr>
          <w:rFonts w:ascii="PKO Bank Polski" w:eastAsia="Times New Roman" w:hAnsi="PKO Bank Polski" w:cs="Arial"/>
          <w:sz w:val="20"/>
          <w:szCs w:val="16"/>
          <w:lang w:eastAsia="pl-PL"/>
        </w:rPr>
        <w:t>mają zastosowanie regulacje obowiązuj</w:t>
      </w:r>
      <w:r w:rsidR="00555A60">
        <w:rPr>
          <w:rFonts w:ascii="PKO Bank Polski" w:eastAsia="Times New Roman" w:hAnsi="PKO Bank Polski" w:cs="Arial"/>
          <w:sz w:val="20"/>
          <w:szCs w:val="16"/>
          <w:lang w:eastAsia="pl-PL"/>
        </w:rPr>
        <w:t>ąc</w:t>
      </w:r>
      <w:r w:rsidR="00D04AB4">
        <w:rPr>
          <w:rFonts w:ascii="PKO Bank Polski" w:eastAsia="Times New Roman" w:hAnsi="PKO Bank Polski" w:cs="Arial"/>
          <w:sz w:val="20"/>
          <w:szCs w:val="16"/>
          <w:lang w:eastAsia="pl-PL"/>
        </w:rPr>
        <w:t>e w BM PKO BP.</w:t>
      </w:r>
    </w:p>
    <w:p w14:paraId="59AE9F56" w14:textId="77777777" w:rsidR="00D04AB4" w:rsidRDefault="00D04AB4" w:rsidP="0020084C">
      <w:pPr>
        <w:spacing w:after="0" w:line="240" w:lineRule="auto"/>
        <w:jc w:val="both"/>
        <w:rPr>
          <w:rFonts w:ascii="PKO Bank Polski" w:eastAsia="Times New Roman" w:hAnsi="PKO Bank Polski" w:cs="Arial"/>
          <w:sz w:val="20"/>
          <w:szCs w:val="24"/>
          <w:lang w:eastAsia="pl-PL"/>
        </w:rPr>
      </w:pPr>
    </w:p>
    <w:p w14:paraId="3745A768" w14:textId="0085A0B2" w:rsidR="0020084C" w:rsidRDefault="001F6728" w:rsidP="0020084C">
      <w:pPr>
        <w:spacing w:after="0" w:line="240" w:lineRule="auto"/>
        <w:jc w:val="both"/>
        <w:rPr>
          <w:rFonts w:ascii="PKO Bank Polski" w:eastAsia="Times New Roman" w:hAnsi="PKO Bank Polski" w:cs="Arial"/>
          <w:sz w:val="20"/>
          <w:szCs w:val="24"/>
          <w:lang w:eastAsia="pl-PL"/>
        </w:rPr>
      </w:pPr>
      <w:r>
        <w:rPr>
          <w:rFonts w:ascii="PKO Bank Polski" w:eastAsia="Times New Roman" w:hAnsi="PKO Bank Polski" w:cs="Arial"/>
          <w:sz w:val="20"/>
          <w:szCs w:val="24"/>
          <w:lang w:eastAsia="pl-PL"/>
        </w:rPr>
        <w:t>Szczegółowe i</w:t>
      </w:r>
      <w:r w:rsidR="0020084C" w:rsidRPr="005F5420">
        <w:rPr>
          <w:rFonts w:ascii="PKO Bank Polski" w:eastAsia="Times New Roman" w:hAnsi="PKO Bank Polski" w:cs="Arial"/>
          <w:sz w:val="20"/>
          <w:szCs w:val="16"/>
          <w:lang w:eastAsia="pl-PL"/>
        </w:rPr>
        <w:t xml:space="preserve">nformacje dotyczące </w:t>
      </w:r>
      <w:r w:rsidR="0020084C">
        <w:rPr>
          <w:rFonts w:ascii="PKO Bank Polski" w:eastAsia="Times New Roman" w:hAnsi="PKO Bank Polski" w:cs="Arial"/>
          <w:sz w:val="20"/>
          <w:szCs w:val="16"/>
          <w:lang w:eastAsia="pl-PL"/>
        </w:rPr>
        <w:t>Zaproszenia</w:t>
      </w:r>
      <w:r w:rsidR="0020084C" w:rsidRPr="005F5420">
        <w:rPr>
          <w:rFonts w:ascii="PKO Bank Polski" w:eastAsia="Times New Roman" w:hAnsi="PKO Bank Polski" w:cs="Arial"/>
          <w:sz w:val="20"/>
          <w:szCs w:val="16"/>
          <w:lang w:eastAsia="pl-PL"/>
        </w:rPr>
        <w:t xml:space="preserve"> zostały podane do publicznej wiadomości w formie </w:t>
      </w:r>
      <w:r w:rsidR="0020084C">
        <w:rPr>
          <w:rFonts w:ascii="PKO Bank Polski" w:eastAsia="Times New Roman" w:hAnsi="PKO Bank Polski" w:cs="Arial"/>
          <w:sz w:val="20"/>
          <w:szCs w:val="16"/>
          <w:lang w:eastAsia="pl-PL"/>
        </w:rPr>
        <w:t>raportu</w:t>
      </w:r>
      <w:r w:rsidR="0020084C" w:rsidRPr="005F5420">
        <w:rPr>
          <w:rFonts w:ascii="PKO Bank Polski" w:eastAsia="Times New Roman" w:hAnsi="PKO Bank Polski" w:cs="Arial"/>
          <w:sz w:val="20"/>
          <w:szCs w:val="16"/>
          <w:lang w:eastAsia="pl-PL"/>
        </w:rPr>
        <w:t xml:space="preserve"> bieżącego </w:t>
      </w:r>
      <w:r w:rsidR="00BE629C" w:rsidRPr="00BE629C">
        <w:rPr>
          <w:rFonts w:ascii="PKO Bank Polski" w:eastAsia="Times New Roman" w:hAnsi="PKO Bank Polski" w:cs="Arial"/>
          <w:sz w:val="20"/>
          <w:szCs w:val="16"/>
          <w:lang w:eastAsia="pl-PL"/>
        </w:rPr>
        <w:t xml:space="preserve">LSI Software S.A. </w:t>
      </w:r>
      <w:r w:rsidR="0020084C" w:rsidRPr="005F5420">
        <w:rPr>
          <w:rFonts w:ascii="PKO Bank Polski" w:eastAsia="Times New Roman" w:hAnsi="PKO Bank Polski" w:cs="Arial"/>
          <w:sz w:val="20"/>
          <w:szCs w:val="16"/>
          <w:lang w:eastAsia="pl-PL"/>
        </w:rPr>
        <w:t xml:space="preserve">oraz zostaną opublikowane </w:t>
      </w:r>
      <w:r w:rsidR="0020084C">
        <w:rPr>
          <w:rFonts w:ascii="PKO Bank Polski" w:eastAsia="Times New Roman" w:hAnsi="PKO Bank Polski" w:cs="Arial"/>
          <w:sz w:val="20"/>
          <w:szCs w:val="16"/>
          <w:lang w:eastAsia="pl-PL"/>
        </w:rPr>
        <w:t xml:space="preserve">na </w:t>
      </w:r>
      <w:r w:rsidR="0020084C" w:rsidRPr="007E3039">
        <w:rPr>
          <w:rFonts w:ascii="PKO Bank Polski" w:eastAsia="Times New Roman" w:hAnsi="PKO Bank Polski" w:cs="Arial"/>
          <w:sz w:val="20"/>
          <w:szCs w:val="16"/>
          <w:lang w:eastAsia="pl-PL"/>
        </w:rPr>
        <w:t xml:space="preserve">stronie internetowej Spółki dostępnej pod adresem: </w:t>
      </w:r>
      <w:r w:rsidR="00BE629C" w:rsidRPr="00BE629C">
        <w:rPr>
          <w:rFonts w:ascii="PKO Bank Polski" w:eastAsia="Times New Roman" w:hAnsi="PKO Bank Polski" w:cs="Arial"/>
          <w:sz w:val="20"/>
          <w:szCs w:val="16"/>
          <w:lang w:eastAsia="pl-PL"/>
        </w:rPr>
        <w:t>https://www.lsisoftware.pl/o-firmie/informacje-dodatkowe/</w:t>
      </w:r>
      <w:r w:rsidR="0020084C" w:rsidRPr="005F5420">
        <w:rPr>
          <w:rFonts w:ascii="PKO Bank Polski" w:eastAsia="Times New Roman" w:hAnsi="PKO Bank Polski" w:cs="Arial"/>
          <w:sz w:val="20"/>
          <w:szCs w:val="16"/>
          <w:lang w:eastAsia="pl-PL"/>
        </w:rPr>
        <w:t xml:space="preserve"> </w:t>
      </w:r>
      <w:r w:rsidR="0020084C">
        <w:rPr>
          <w:rFonts w:ascii="PKO Bank Polski" w:eastAsia="Times New Roman" w:hAnsi="PKO Bank Polski" w:cs="Arial"/>
          <w:sz w:val="20"/>
          <w:szCs w:val="16"/>
          <w:lang w:eastAsia="pl-PL"/>
        </w:rPr>
        <w:t xml:space="preserve">oraz </w:t>
      </w:r>
      <w:r w:rsidR="0020084C" w:rsidRPr="005F5420">
        <w:rPr>
          <w:rFonts w:ascii="PKO Bank Polski" w:eastAsia="Times New Roman" w:hAnsi="PKO Bank Polski" w:cs="Arial"/>
          <w:sz w:val="20"/>
          <w:szCs w:val="16"/>
          <w:lang w:eastAsia="pl-PL"/>
        </w:rPr>
        <w:t xml:space="preserve">na stronie internetowej </w:t>
      </w:r>
      <w:r w:rsidR="0020084C">
        <w:rPr>
          <w:rFonts w:ascii="PKO Bank Polski" w:eastAsia="Times New Roman" w:hAnsi="PKO Bank Polski" w:cs="Arial"/>
          <w:sz w:val="20"/>
          <w:szCs w:val="16"/>
          <w:lang w:eastAsia="pl-PL"/>
        </w:rPr>
        <w:t>BM PKO BP</w:t>
      </w:r>
      <w:r w:rsidR="0020084C" w:rsidRPr="005F5420">
        <w:rPr>
          <w:rFonts w:ascii="PKO Bank Polski" w:eastAsia="Times New Roman" w:hAnsi="PKO Bank Polski" w:cs="Arial"/>
          <w:sz w:val="20"/>
          <w:szCs w:val="16"/>
          <w:lang w:eastAsia="pl-PL"/>
        </w:rPr>
        <w:t xml:space="preserve"> (</w:t>
      </w:r>
      <w:hyperlink r:id="rId7" w:history="1">
        <w:r w:rsidR="0020084C" w:rsidRPr="00904A96">
          <w:rPr>
            <w:rStyle w:val="Hipercze"/>
            <w:rFonts w:ascii="PKO Bank Polski" w:eastAsia="Times New Roman" w:hAnsi="PKO Bank Polski" w:cs="Arial"/>
            <w:sz w:val="20"/>
            <w:szCs w:val="16"/>
            <w:lang w:eastAsia="pl-PL"/>
          </w:rPr>
          <w:t>www.bm.pkobp.pl</w:t>
        </w:r>
      </w:hyperlink>
      <w:r w:rsidR="0020084C" w:rsidRPr="005F5420">
        <w:rPr>
          <w:rFonts w:ascii="PKO Bank Polski" w:eastAsia="Times New Roman" w:hAnsi="PKO Bank Polski" w:cs="Arial"/>
          <w:sz w:val="20"/>
          <w:szCs w:val="16"/>
          <w:lang w:eastAsia="pl-PL"/>
        </w:rPr>
        <w:t>)</w:t>
      </w:r>
      <w:r w:rsidR="00D04AB4">
        <w:rPr>
          <w:rFonts w:ascii="PKO Bank Polski" w:eastAsia="Times New Roman" w:hAnsi="PKO Bank Polski" w:cs="Arial"/>
          <w:sz w:val="20"/>
          <w:szCs w:val="16"/>
          <w:lang w:eastAsia="pl-PL"/>
        </w:rPr>
        <w:t xml:space="preserve"> </w:t>
      </w:r>
      <w:r w:rsidR="0020084C">
        <w:rPr>
          <w:rFonts w:ascii="PKO Bank Polski" w:eastAsia="Times New Roman" w:hAnsi="PKO Bank Polski" w:cs="Arial"/>
          <w:sz w:val="20"/>
          <w:szCs w:val="24"/>
          <w:lang w:eastAsia="pl-PL"/>
        </w:rPr>
        <w:t>Terminy pisane wielką literą i niezdefiniowane w Zasadach mają znaczenie nadane im w Zaproszeniu.</w:t>
      </w:r>
    </w:p>
    <w:p w14:paraId="7E70BDB1" w14:textId="77777777" w:rsidR="0020084C" w:rsidRPr="000C647A" w:rsidRDefault="0020084C" w:rsidP="0020084C">
      <w:pPr>
        <w:spacing w:after="0" w:line="240" w:lineRule="auto"/>
        <w:jc w:val="both"/>
        <w:rPr>
          <w:rFonts w:ascii="PKO Bank Polski" w:eastAsia="Times New Roman" w:hAnsi="PKO Bank Polski" w:cs="Arial"/>
          <w:sz w:val="20"/>
          <w:szCs w:val="16"/>
          <w:lang w:eastAsia="pl-PL"/>
        </w:rPr>
      </w:pPr>
    </w:p>
    <w:p w14:paraId="7C8ED392" w14:textId="4E593D3F" w:rsidR="00481776" w:rsidRPr="00481776" w:rsidRDefault="00481776" w:rsidP="00481776">
      <w:pPr>
        <w:pStyle w:val="Akapitzlist"/>
        <w:numPr>
          <w:ilvl w:val="0"/>
          <w:numId w:val="25"/>
        </w:numPr>
        <w:ind w:left="709"/>
        <w:jc w:val="both"/>
        <w:rPr>
          <w:rFonts w:ascii="PKO Bank Polski" w:eastAsia="Times New Roman" w:hAnsi="PKO Bank Polski" w:cs="Arial"/>
          <w:b/>
          <w:sz w:val="20"/>
          <w:szCs w:val="16"/>
          <w:u w:val="single"/>
          <w:lang w:eastAsia="pl-PL"/>
        </w:rPr>
      </w:pPr>
      <w:r w:rsidRPr="00481776">
        <w:rPr>
          <w:rFonts w:ascii="PKO Bank Polski" w:eastAsia="Times New Roman" w:hAnsi="PKO Bank Polski" w:cs="Arial"/>
          <w:b/>
          <w:sz w:val="20"/>
          <w:szCs w:val="16"/>
          <w:u w:val="single"/>
          <w:lang w:eastAsia="pl-PL"/>
        </w:rPr>
        <w:t>Informacje ogólne</w:t>
      </w:r>
    </w:p>
    <w:p w14:paraId="53F6F874" w14:textId="081CC71B" w:rsidR="00481776" w:rsidRDefault="00481776" w:rsidP="00481776">
      <w:pPr>
        <w:jc w:val="both"/>
        <w:rPr>
          <w:rFonts w:ascii="PKO Bank Polski" w:eastAsia="Times New Roman" w:hAnsi="PKO Bank Polski" w:cs="Arial"/>
          <w:sz w:val="20"/>
          <w:szCs w:val="16"/>
          <w:lang w:eastAsia="pl-PL"/>
        </w:rPr>
      </w:pPr>
      <w:r w:rsidRPr="00481776">
        <w:rPr>
          <w:rFonts w:ascii="PKO Bank Polski" w:eastAsia="Times New Roman" w:hAnsi="PKO Bank Polski" w:cs="Arial"/>
          <w:sz w:val="20"/>
          <w:szCs w:val="16"/>
          <w:lang w:eastAsia="pl-PL"/>
        </w:rPr>
        <w:t xml:space="preserve">Osobą uprawnioną do złożenia </w:t>
      </w:r>
      <w:r>
        <w:rPr>
          <w:rFonts w:ascii="PKO Bank Polski" w:eastAsia="Times New Roman" w:hAnsi="PKO Bank Polski" w:cs="Arial"/>
          <w:sz w:val="20"/>
          <w:szCs w:val="16"/>
          <w:lang w:eastAsia="pl-PL"/>
        </w:rPr>
        <w:t>Oferty Sprzedaży w odpowiedzi na Zaproszenie</w:t>
      </w:r>
      <w:r w:rsidRPr="00481776">
        <w:rPr>
          <w:rFonts w:ascii="PKO Bank Polski" w:eastAsia="Times New Roman" w:hAnsi="PKO Bank Polski" w:cs="Arial"/>
          <w:sz w:val="20"/>
          <w:szCs w:val="16"/>
          <w:lang w:eastAsia="pl-PL"/>
        </w:rPr>
        <w:t xml:space="preserve"> jest właściciel Akcji, jego </w:t>
      </w:r>
      <w:r>
        <w:rPr>
          <w:rFonts w:ascii="PKO Bank Polski" w:eastAsia="Times New Roman" w:hAnsi="PKO Bank Polski" w:cs="Arial"/>
          <w:sz w:val="20"/>
          <w:szCs w:val="16"/>
          <w:lang w:eastAsia="pl-PL"/>
        </w:rPr>
        <w:t xml:space="preserve">reprezentant, </w:t>
      </w:r>
      <w:r w:rsidRPr="00481776">
        <w:rPr>
          <w:rFonts w:ascii="PKO Bank Polski" w:eastAsia="Times New Roman" w:hAnsi="PKO Bank Polski" w:cs="Arial"/>
          <w:sz w:val="20"/>
          <w:szCs w:val="16"/>
          <w:lang w:eastAsia="pl-PL"/>
        </w:rPr>
        <w:t xml:space="preserve">przedstawiciel ustawowy lub jego pełnomocnik. W przypadku składania formularza zapisu na sprzedaż Akcji za pośrednictwem pełnomocnika, należy postępować zgodnie z postanowieniami punktu </w:t>
      </w:r>
      <w:r w:rsidR="002B3416">
        <w:rPr>
          <w:rFonts w:ascii="PKO Bank Polski" w:eastAsia="Times New Roman" w:hAnsi="PKO Bank Polski" w:cs="Arial"/>
          <w:sz w:val="20"/>
          <w:szCs w:val="16"/>
          <w:lang w:eastAsia="pl-PL"/>
        </w:rPr>
        <w:t>„V. </w:t>
      </w:r>
      <w:r w:rsidRPr="00481776">
        <w:rPr>
          <w:rFonts w:ascii="PKO Bank Polski" w:eastAsia="Times New Roman" w:hAnsi="PKO Bank Polski" w:cs="Arial"/>
          <w:sz w:val="20"/>
          <w:szCs w:val="16"/>
          <w:lang w:eastAsia="pl-PL"/>
        </w:rPr>
        <w:t>Działanie przez Pełnomocnika</w:t>
      </w:r>
      <w:r w:rsidR="002B3416">
        <w:rPr>
          <w:rFonts w:ascii="PKO Bank Polski" w:eastAsia="Times New Roman" w:hAnsi="PKO Bank Polski" w:cs="Arial"/>
          <w:sz w:val="20"/>
          <w:szCs w:val="16"/>
          <w:lang w:eastAsia="pl-PL"/>
        </w:rPr>
        <w:t>”</w:t>
      </w:r>
      <w:r w:rsidRPr="00481776">
        <w:rPr>
          <w:rFonts w:ascii="PKO Bank Polski" w:eastAsia="Times New Roman" w:hAnsi="PKO Bank Polski" w:cs="Arial"/>
          <w:sz w:val="20"/>
          <w:szCs w:val="16"/>
          <w:lang w:eastAsia="pl-PL"/>
        </w:rPr>
        <w:t xml:space="preserve"> poniżej. </w:t>
      </w:r>
      <w:r w:rsidR="00701DD5">
        <w:rPr>
          <w:rFonts w:ascii="PKO Bank Polski" w:eastAsia="Times New Roman" w:hAnsi="PKO Bank Polski" w:cs="Arial"/>
          <w:sz w:val="20"/>
          <w:szCs w:val="16"/>
          <w:lang w:eastAsia="pl-PL"/>
        </w:rPr>
        <w:t>O</w:t>
      </w:r>
      <w:r w:rsidRPr="00AF2C6D">
        <w:rPr>
          <w:rFonts w:ascii="PKO Bank Polski" w:eastAsia="Times New Roman" w:hAnsi="PKO Bank Polski" w:cs="Arial"/>
          <w:sz w:val="20"/>
          <w:szCs w:val="16"/>
          <w:lang w:eastAsia="pl-PL"/>
        </w:rPr>
        <w:t xml:space="preserve">soby fizyczne </w:t>
      </w:r>
      <w:r>
        <w:rPr>
          <w:rFonts w:ascii="PKO Bank Polski" w:eastAsia="Times New Roman" w:hAnsi="PKO Bank Polski" w:cs="Arial"/>
          <w:sz w:val="20"/>
          <w:szCs w:val="16"/>
          <w:lang w:eastAsia="pl-PL"/>
        </w:rPr>
        <w:t>składające Oferty Sprzedaży</w:t>
      </w:r>
      <w:r w:rsidRPr="00AF2C6D">
        <w:rPr>
          <w:rFonts w:ascii="PKO Bank Polski" w:eastAsia="Times New Roman" w:hAnsi="PKO Bank Polski" w:cs="Arial"/>
          <w:sz w:val="20"/>
          <w:szCs w:val="16"/>
          <w:lang w:eastAsia="pl-PL"/>
        </w:rPr>
        <w:t xml:space="preserve"> powinny legitymować się odpowiednim dokumentem tożsamości (dowodem osobistym lub paszportem), a osoby fizyczne reprezentujące osoby prawne lub jednostki organizacyjne nieposiadające osobowości prawnej, powinny ponadto przedstawić</w:t>
      </w:r>
      <w:r>
        <w:rPr>
          <w:rFonts w:ascii="PKO Bank Polski" w:eastAsia="Times New Roman" w:hAnsi="PKO Bank Polski" w:cs="Arial"/>
          <w:sz w:val="20"/>
          <w:szCs w:val="16"/>
          <w:lang w:eastAsia="pl-PL"/>
        </w:rPr>
        <w:t>:</w:t>
      </w:r>
    </w:p>
    <w:p w14:paraId="44A64A8A" w14:textId="530F1779" w:rsidR="00481776" w:rsidRPr="00886EA9" w:rsidRDefault="00481776" w:rsidP="00481776">
      <w:pPr>
        <w:pStyle w:val="Akapitzlist"/>
        <w:numPr>
          <w:ilvl w:val="0"/>
          <w:numId w:val="24"/>
        </w:numPr>
        <w:jc w:val="both"/>
        <w:rPr>
          <w:rFonts w:ascii="PKO Bank Polski" w:eastAsia="Times New Roman" w:hAnsi="PKO Bank Polski" w:cs="Arial"/>
          <w:sz w:val="20"/>
          <w:szCs w:val="16"/>
          <w:lang w:eastAsia="pl-PL"/>
        </w:rPr>
      </w:pPr>
      <w:r w:rsidRPr="00886EA9">
        <w:rPr>
          <w:rFonts w:ascii="PKO Bank Polski" w:eastAsia="Times New Roman" w:hAnsi="PKO Bank Polski" w:cs="Arial"/>
          <w:sz w:val="20"/>
          <w:szCs w:val="16"/>
          <w:lang w:eastAsia="pl-PL"/>
        </w:rPr>
        <w:lastRenderedPageBreak/>
        <w:t>aktualny odpis z odpowiedniego rejestru oraz umocowanie dla osób działających w imieniu tej osoby prawnej lub jednostki organizacyjnej nieposiadającej osobowości prawnej (jeżeli umocowanie do działania w imieniu tej jednostki nie wynika bezpośrednio z treści przedstawionego odpisu z odpowiedniego rejestru)</w:t>
      </w:r>
      <w:r w:rsidR="00B31C4A">
        <w:rPr>
          <w:rFonts w:ascii="PKO Bank Polski" w:eastAsia="Times New Roman" w:hAnsi="PKO Bank Polski" w:cs="Arial"/>
          <w:sz w:val="20"/>
          <w:szCs w:val="16"/>
          <w:lang w:eastAsia="pl-PL"/>
        </w:rPr>
        <w:t>;</w:t>
      </w:r>
    </w:p>
    <w:p w14:paraId="3A866627" w14:textId="27D88E4D" w:rsidR="00481776" w:rsidRPr="00886EA9" w:rsidRDefault="00481776" w:rsidP="00481776">
      <w:pPr>
        <w:pStyle w:val="Akapitzlist"/>
        <w:numPr>
          <w:ilvl w:val="0"/>
          <w:numId w:val="24"/>
        </w:numPr>
        <w:spacing w:after="0" w:line="240" w:lineRule="auto"/>
        <w:jc w:val="both"/>
        <w:rPr>
          <w:rFonts w:ascii="PKO Bank Polski" w:eastAsia="Times New Roman" w:hAnsi="PKO Bank Polski" w:cs="Arial"/>
          <w:sz w:val="20"/>
          <w:szCs w:val="16"/>
          <w:lang w:eastAsia="pl-PL"/>
        </w:rPr>
      </w:pPr>
      <w:r w:rsidRPr="00886EA9">
        <w:rPr>
          <w:rFonts w:ascii="PKO Bank Polski" w:eastAsia="Times New Roman" w:hAnsi="PKO Bank Polski" w:cs="Arial"/>
          <w:sz w:val="20"/>
          <w:szCs w:val="16"/>
          <w:lang w:eastAsia="pl-PL"/>
        </w:rPr>
        <w:t xml:space="preserve">w przypadku podmiotów mających siedzibę za granicą - aktualny odpis z odpowiedniego rejestru lub inny dokument urzędowy zawierający podstawowe dane o pełnomocniku, </w:t>
      </w:r>
      <w:r w:rsidR="00445A84">
        <w:rPr>
          <w:rFonts w:ascii="PKO Bank Polski" w:eastAsia="Times New Roman" w:hAnsi="PKO Bank Polski" w:cs="Arial"/>
          <w:sz w:val="20"/>
          <w:szCs w:val="16"/>
          <w:lang w:eastAsia="pl-PL"/>
        </w:rPr>
        <w:br/>
      </w:r>
      <w:r w:rsidRPr="00886EA9">
        <w:rPr>
          <w:rFonts w:ascii="PKO Bank Polski" w:eastAsia="Times New Roman" w:hAnsi="PKO Bank Polski" w:cs="Arial"/>
          <w:sz w:val="20"/>
          <w:szCs w:val="16"/>
          <w:lang w:eastAsia="pl-PL"/>
        </w:rPr>
        <w:t xml:space="preserve">z którego wynika jego status prawny, sposób reprezentacji, a także imiona i nazwiska osób uprawnionych do reprezentacji, opatrzony - jeżeli przepisy prawa lub umowy międzynarodowe, których stroną jest Rzeczpospolita Polska nie stanowią inaczej - apostille lub uwierzytelniony przez polskie przedstawicielstwo dyplomatyczne lub urząd konsularny i przetłumaczony na język polski przez tłumacza przysięgłego w Polsce. </w:t>
      </w:r>
    </w:p>
    <w:p w14:paraId="2DFAF327" w14:textId="77777777" w:rsidR="00E00F7E" w:rsidRDefault="00E00F7E" w:rsidP="00E00F7E">
      <w:pPr>
        <w:spacing w:after="0" w:line="240" w:lineRule="auto"/>
        <w:jc w:val="both"/>
        <w:rPr>
          <w:rFonts w:ascii="PKO Bank Polski" w:eastAsia="Times New Roman" w:hAnsi="PKO Bank Polski" w:cs="Arial"/>
          <w:sz w:val="20"/>
          <w:szCs w:val="24"/>
          <w:lang w:eastAsia="pl-PL"/>
        </w:rPr>
      </w:pPr>
    </w:p>
    <w:p w14:paraId="01B5B089" w14:textId="1EA05E3C" w:rsidR="00E00F7E" w:rsidRDefault="00E00F7E" w:rsidP="00E00F7E">
      <w:pPr>
        <w:spacing w:after="0" w:line="240" w:lineRule="auto"/>
        <w:jc w:val="both"/>
        <w:rPr>
          <w:rFonts w:ascii="PKO Bank Polski" w:eastAsia="Times New Roman" w:hAnsi="PKO Bank Polski" w:cs="Arial"/>
          <w:sz w:val="20"/>
          <w:szCs w:val="24"/>
          <w:lang w:eastAsia="pl-PL"/>
        </w:rPr>
      </w:pPr>
      <w:r>
        <w:rPr>
          <w:rFonts w:ascii="PKO Bank Polski" w:eastAsia="Times New Roman" w:hAnsi="PKO Bank Polski" w:cs="Arial"/>
          <w:sz w:val="20"/>
          <w:szCs w:val="24"/>
          <w:lang w:eastAsia="pl-PL"/>
        </w:rPr>
        <w:t xml:space="preserve">Niezależnie od przedstawionych w niniejszym dokumencie zasad składania Ofert Sprzedaży, </w:t>
      </w:r>
      <w:r w:rsidRPr="00A06AD8">
        <w:rPr>
          <w:rFonts w:ascii="PKO Bank Polski" w:eastAsia="Times New Roman" w:hAnsi="PKO Bank Polski" w:cs="Arial"/>
          <w:sz w:val="20"/>
          <w:szCs w:val="24"/>
          <w:lang w:eastAsia="pl-PL"/>
        </w:rPr>
        <w:t>właściciel Akcji, jego reprezentant, przedstawiciel ustawowy lub jego pełnomocnik</w:t>
      </w:r>
      <w:r>
        <w:rPr>
          <w:rFonts w:ascii="PKO Bank Polski" w:eastAsia="Times New Roman" w:hAnsi="PKO Bank Polski" w:cs="Arial"/>
          <w:sz w:val="20"/>
          <w:szCs w:val="24"/>
          <w:lang w:eastAsia="pl-PL"/>
        </w:rPr>
        <w:t xml:space="preserve">, </w:t>
      </w:r>
      <w:r w:rsidRPr="00A06AD8">
        <w:rPr>
          <w:rFonts w:ascii="PKO Bank Polski" w:eastAsia="Times New Roman" w:hAnsi="PKO Bank Polski" w:cs="Arial"/>
          <w:sz w:val="20"/>
          <w:szCs w:val="24"/>
          <w:lang w:eastAsia="pl-PL"/>
        </w:rPr>
        <w:t>może zostać zobowiązany do dostarczenia dodatkowych informacji, jeżeli będą tego wymagały regulacje BM PKO BP.</w:t>
      </w:r>
    </w:p>
    <w:p w14:paraId="7530A4F3" w14:textId="388F3CA0" w:rsidR="002B3416" w:rsidRPr="00E970DA" w:rsidRDefault="00481776" w:rsidP="00701DD5">
      <w:pPr>
        <w:spacing w:before="240"/>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W razie wątpliwości co do właściwego umocowania osoby składającej Ofertę Sprzedaży w imieniu Akcjonariusza, BM PKO BP podejmie ostateczną decyzję o zaakceptowaniu albo odrzuceniu złożonej Oferty Sprzedaży, o czym niezwłocznie poinformuje osobę składającą Ofertę Sprzedaży. Odrzucona Oferta Sprzedaży będzie uznawana za nie</w:t>
      </w:r>
      <w:r>
        <w:rPr>
          <w:rFonts w:ascii="PKO Bank Polski" w:eastAsia="Times New Roman" w:hAnsi="PKO Bank Polski" w:cs="Arial"/>
          <w:sz w:val="20"/>
          <w:szCs w:val="16"/>
          <w:lang w:eastAsia="pl-PL"/>
        </w:rPr>
        <w:t>ważną</w:t>
      </w:r>
      <w:r w:rsidRPr="00C71B23">
        <w:rPr>
          <w:rFonts w:ascii="PKO Bank Polski" w:eastAsia="Times New Roman" w:hAnsi="PKO Bank Polski" w:cs="Arial"/>
          <w:sz w:val="20"/>
          <w:szCs w:val="16"/>
          <w:lang w:eastAsia="pl-PL"/>
        </w:rPr>
        <w:t>.</w:t>
      </w:r>
    </w:p>
    <w:p w14:paraId="6634F5A3" w14:textId="2739C2A1" w:rsidR="002B3416" w:rsidRDefault="002B3416" w:rsidP="002B3416">
      <w:pPr>
        <w:spacing w:after="0" w:line="240" w:lineRule="auto"/>
        <w:jc w:val="both"/>
        <w:rPr>
          <w:rFonts w:ascii="PKO Bank Polski" w:eastAsia="Times New Roman" w:hAnsi="PKO Bank Polski" w:cs="Arial"/>
          <w:sz w:val="20"/>
          <w:szCs w:val="16"/>
          <w:lang w:eastAsia="pl-PL"/>
        </w:rPr>
      </w:pPr>
      <w:r>
        <w:rPr>
          <w:rFonts w:ascii="PKO Bank Polski" w:eastAsia="Times New Roman" w:hAnsi="PKO Bank Polski" w:cs="Arial"/>
          <w:sz w:val="20"/>
          <w:szCs w:val="16"/>
          <w:lang w:eastAsia="pl-PL"/>
        </w:rPr>
        <w:t>Odpis</w:t>
      </w:r>
      <w:r w:rsidRPr="00E970DA">
        <w:rPr>
          <w:rFonts w:ascii="PKO Bank Polski" w:eastAsia="Times New Roman" w:hAnsi="PKO Bank Polski" w:cs="Arial"/>
          <w:sz w:val="20"/>
          <w:szCs w:val="16"/>
          <w:lang w:eastAsia="pl-PL"/>
        </w:rPr>
        <w:t xml:space="preserve"> z właściwego rejestru lub inny dokument urzędowy zawierający podstawowe dane o pełnomocniku i Akcjonariuszu, z którego wynika ich status prawny, sposób reprezentacji, a także imiona i nazwiska osób uprawnionych do reprezentacji i dokument pełnomocni</w:t>
      </w:r>
      <w:r>
        <w:rPr>
          <w:rFonts w:ascii="PKO Bank Polski" w:eastAsia="Times New Roman" w:hAnsi="PKO Bank Polski" w:cs="Arial"/>
          <w:sz w:val="20"/>
          <w:szCs w:val="16"/>
          <w:lang w:eastAsia="pl-PL"/>
        </w:rPr>
        <w:t>ctwa (lub ich kopie), po złożeniu Oferty Sprzedaży pozostają w BM PKO BP</w:t>
      </w:r>
      <w:r w:rsidRPr="00E970DA">
        <w:rPr>
          <w:rFonts w:ascii="PKO Bank Polski" w:eastAsia="Times New Roman" w:hAnsi="PKO Bank Polski" w:cs="Arial"/>
          <w:sz w:val="20"/>
          <w:szCs w:val="16"/>
          <w:lang w:eastAsia="pl-PL"/>
        </w:rPr>
        <w:t>.</w:t>
      </w:r>
    </w:p>
    <w:p w14:paraId="0DB0D563" w14:textId="77777777" w:rsidR="00481776" w:rsidRPr="00AB7375" w:rsidRDefault="00481776" w:rsidP="00B624B7">
      <w:pPr>
        <w:keepNext/>
        <w:spacing w:after="0" w:line="240" w:lineRule="auto"/>
        <w:jc w:val="both"/>
        <w:rPr>
          <w:rFonts w:ascii="PKO Bank Polski" w:eastAsia="Times New Roman" w:hAnsi="PKO Bank Polski" w:cs="Arial"/>
          <w:bCs/>
          <w:sz w:val="20"/>
          <w:szCs w:val="16"/>
          <w:u w:val="single"/>
          <w:lang w:eastAsia="pl-PL"/>
        </w:rPr>
      </w:pPr>
    </w:p>
    <w:p w14:paraId="6E73F1E4" w14:textId="4BA73063" w:rsidR="003D3BCB" w:rsidRPr="00481776" w:rsidRDefault="009F7ED9" w:rsidP="002B3416">
      <w:pPr>
        <w:pStyle w:val="Akapitzlist"/>
        <w:keepNext/>
        <w:numPr>
          <w:ilvl w:val="0"/>
          <w:numId w:val="25"/>
        </w:numPr>
        <w:ind w:left="709"/>
        <w:jc w:val="both"/>
        <w:rPr>
          <w:rFonts w:ascii="PKO Bank Polski" w:eastAsia="Times New Roman" w:hAnsi="PKO Bank Polski" w:cs="Arial"/>
          <w:b/>
          <w:sz w:val="20"/>
          <w:szCs w:val="16"/>
          <w:u w:val="single"/>
          <w:lang w:eastAsia="pl-PL"/>
        </w:rPr>
      </w:pPr>
      <w:r w:rsidRPr="00481776">
        <w:rPr>
          <w:rFonts w:ascii="PKO Bank Polski" w:eastAsia="Times New Roman" w:hAnsi="PKO Bank Polski" w:cs="Arial"/>
          <w:b/>
          <w:sz w:val="20"/>
          <w:szCs w:val="16"/>
          <w:u w:val="single"/>
          <w:lang w:eastAsia="pl-PL"/>
        </w:rPr>
        <w:t xml:space="preserve">Składanie Ofert Sprzedaży w odpowiedzi na </w:t>
      </w:r>
      <w:r w:rsidR="00613A8A" w:rsidRPr="00481776">
        <w:rPr>
          <w:rFonts w:ascii="PKO Bank Polski" w:eastAsia="Times New Roman" w:hAnsi="PKO Bank Polski" w:cs="Arial"/>
          <w:b/>
          <w:sz w:val="20"/>
          <w:szCs w:val="16"/>
          <w:u w:val="single"/>
          <w:lang w:eastAsia="pl-PL"/>
        </w:rPr>
        <w:t>Zaproszenie</w:t>
      </w:r>
      <w:r w:rsidRPr="00481776">
        <w:rPr>
          <w:rFonts w:ascii="PKO Bank Polski" w:eastAsia="Times New Roman" w:hAnsi="PKO Bank Polski" w:cs="Arial"/>
          <w:b/>
          <w:sz w:val="20"/>
          <w:szCs w:val="16"/>
          <w:u w:val="single"/>
          <w:lang w:eastAsia="pl-PL"/>
        </w:rPr>
        <w:t xml:space="preserve"> </w:t>
      </w:r>
      <w:r w:rsidR="00B624B7" w:rsidRPr="00481776">
        <w:rPr>
          <w:rFonts w:ascii="PKO Bank Polski" w:eastAsia="Times New Roman" w:hAnsi="PKO Bank Polski" w:cs="Arial"/>
          <w:b/>
          <w:sz w:val="20"/>
          <w:szCs w:val="16"/>
          <w:u w:val="single"/>
          <w:lang w:eastAsia="pl-PL"/>
        </w:rPr>
        <w:t>przez Akcjonariuszy posiadających Akcje na</w:t>
      </w:r>
      <w:r w:rsidR="00481776">
        <w:rPr>
          <w:rFonts w:ascii="PKO Bank Polski" w:eastAsia="Times New Roman" w:hAnsi="PKO Bank Polski" w:cs="Arial"/>
          <w:b/>
          <w:sz w:val="20"/>
          <w:szCs w:val="16"/>
          <w:u w:val="single"/>
          <w:lang w:eastAsia="pl-PL"/>
        </w:rPr>
        <w:t xml:space="preserve"> </w:t>
      </w:r>
      <w:r w:rsidR="00B624B7" w:rsidRPr="00481776">
        <w:rPr>
          <w:rFonts w:ascii="PKO Bank Polski" w:eastAsia="Times New Roman" w:hAnsi="PKO Bank Polski" w:cs="Arial"/>
          <w:b/>
          <w:sz w:val="20"/>
          <w:szCs w:val="16"/>
          <w:u w:val="single"/>
          <w:lang w:eastAsia="pl-PL"/>
        </w:rPr>
        <w:t>rachunkach papierów wartościowych w BM PKO BP</w:t>
      </w:r>
    </w:p>
    <w:p w14:paraId="35A8D00F" w14:textId="2FC1B9C7" w:rsidR="00B624B7" w:rsidRPr="0049781B" w:rsidRDefault="00B624B7" w:rsidP="00B61A05">
      <w:pPr>
        <w:spacing w:after="120"/>
        <w:jc w:val="both"/>
        <w:rPr>
          <w:rFonts w:ascii="PKO Bank Polski" w:eastAsia="Times New Roman" w:hAnsi="PKO Bank Polski" w:cs="Arial"/>
          <w:sz w:val="20"/>
          <w:szCs w:val="16"/>
          <w:lang w:eastAsia="pl-PL"/>
        </w:rPr>
      </w:pPr>
      <w:r w:rsidRPr="0049781B">
        <w:rPr>
          <w:rFonts w:ascii="PKO Bank Polski" w:eastAsia="Times New Roman" w:hAnsi="PKO Bank Polski" w:cs="Arial"/>
          <w:sz w:val="20"/>
          <w:szCs w:val="16"/>
          <w:lang w:eastAsia="pl-PL"/>
        </w:rPr>
        <w:t xml:space="preserve">Akcjonariusze </w:t>
      </w:r>
      <w:r w:rsidRPr="00C71B23">
        <w:rPr>
          <w:rFonts w:ascii="PKO Bank Polski" w:eastAsia="Times New Roman" w:hAnsi="PKO Bank Polski" w:cs="Arial"/>
          <w:sz w:val="20"/>
          <w:szCs w:val="16"/>
          <w:lang w:eastAsia="pl-PL"/>
        </w:rPr>
        <w:t xml:space="preserve">posiadający Akcje na rachunkach papierów wartościowych prowadzonych przez </w:t>
      </w:r>
      <w:r>
        <w:rPr>
          <w:rFonts w:ascii="PKO Bank Polski" w:eastAsia="Times New Roman" w:hAnsi="PKO Bank Polski" w:cs="Arial"/>
          <w:sz w:val="20"/>
          <w:szCs w:val="16"/>
          <w:lang w:eastAsia="pl-PL"/>
        </w:rPr>
        <w:t>BM PKO BP</w:t>
      </w:r>
      <w:r w:rsidRPr="00C71B23">
        <w:rPr>
          <w:rFonts w:ascii="PKO Bank Polski" w:eastAsia="Times New Roman" w:hAnsi="PKO Bank Polski" w:cs="Arial"/>
          <w:sz w:val="20"/>
          <w:szCs w:val="16"/>
          <w:lang w:eastAsia="pl-PL"/>
        </w:rPr>
        <w:t xml:space="preserve"> </w:t>
      </w:r>
      <w:r w:rsidRPr="0049781B">
        <w:rPr>
          <w:rFonts w:ascii="PKO Bank Polski" w:eastAsia="Times New Roman" w:hAnsi="PKO Bank Polski" w:cs="Arial"/>
          <w:sz w:val="20"/>
          <w:szCs w:val="16"/>
          <w:lang w:eastAsia="pl-PL"/>
        </w:rPr>
        <w:t xml:space="preserve">mogą składać Oferty Sprzedaży w POK </w:t>
      </w:r>
      <w:r>
        <w:rPr>
          <w:rFonts w:ascii="PKO Bank Polski" w:eastAsia="Times New Roman" w:hAnsi="PKO Bank Polski" w:cs="Arial"/>
          <w:sz w:val="20"/>
          <w:szCs w:val="16"/>
          <w:lang w:eastAsia="pl-PL"/>
        </w:rPr>
        <w:t>BM PKO BP</w:t>
      </w:r>
      <w:r w:rsidRPr="0049781B">
        <w:rPr>
          <w:rFonts w:ascii="PKO Bank Polski" w:eastAsia="Times New Roman" w:hAnsi="PKO Bank Polski" w:cs="Arial"/>
          <w:sz w:val="20"/>
          <w:szCs w:val="16"/>
          <w:lang w:eastAsia="pl-PL"/>
        </w:rPr>
        <w:t xml:space="preserve"> wymienionych</w:t>
      </w:r>
      <w:r w:rsidR="0039384B">
        <w:rPr>
          <w:rFonts w:ascii="PKO Bank Polski" w:eastAsia="Times New Roman" w:hAnsi="PKO Bank Polski" w:cs="Arial"/>
          <w:sz w:val="20"/>
          <w:szCs w:val="16"/>
          <w:lang w:eastAsia="pl-PL"/>
        </w:rPr>
        <w:t xml:space="preserve"> na stronie: </w:t>
      </w:r>
      <w:r w:rsidRPr="0049781B">
        <w:rPr>
          <w:rFonts w:ascii="PKO Bank Polski" w:eastAsia="Times New Roman" w:hAnsi="PKO Bank Polski" w:cs="Arial"/>
          <w:sz w:val="20"/>
          <w:szCs w:val="16"/>
          <w:lang w:eastAsia="pl-PL"/>
        </w:rPr>
        <w:t xml:space="preserve"> </w:t>
      </w:r>
      <w:hyperlink r:id="rId8" w:history="1">
        <w:r w:rsidR="0039384B" w:rsidRPr="00F820AB">
          <w:rPr>
            <w:rStyle w:val="Hipercze"/>
            <w:rFonts w:ascii="PKO Bank Polski" w:eastAsia="Times New Roman" w:hAnsi="PKO Bank Polski" w:cs="Arial"/>
            <w:sz w:val="20"/>
            <w:szCs w:val="16"/>
            <w:lang w:eastAsia="pl-PL"/>
          </w:rPr>
          <w:t>www.bm.pkobp.pl</w:t>
        </w:r>
      </w:hyperlink>
      <w:r w:rsidRPr="0049781B">
        <w:rPr>
          <w:rFonts w:ascii="PKO Bank Polski" w:eastAsia="Times New Roman" w:hAnsi="PKO Bank Polski" w:cs="Arial"/>
          <w:sz w:val="20"/>
          <w:szCs w:val="16"/>
          <w:lang w:eastAsia="pl-PL"/>
        </w:rPr>
        <w:t xml:space="preserve">, w okresie przyjmowania Ofert Sprzedaży, w dni robocze od poniedziałku do piątku </w:t>
      </w:r>
      <w:r>
        <w:rPr>
          <w:rFonts w:ascii="PKO Bank Polski" w:eastAsia="Times New Roman" w:hAnsi="PKO Bank Polski" w:cs="Arial"/>
          <w:sz w:val="20"/>
          <w:szCs w:val="16"/>
          <w:lang w:eastAsia="pl-PL"/>
        </w:rPr>
        <w:t>w godzinach pracy danego POK BM PKO BP,</w:t>
      </w:r>
      <w:r w:rsidRPr="00B624B7">
        <w:rPr>
          <w:rFonts w:ascii="PKO Bank Polski" w:eastAsia="Times New Roman" w:hAnsi="PKO Bank Polski" w:cs="Arial"/>
          <w:sz w:val="20"/>
          <w:szCs w:val="16"/>
          <w:lang w:eastAsia="pl-PL"/>
        </w:rPr>
        <w:t xml:space="preserve"> </w:t>
      </w:r>
      <w:r w:rsidRPr="00C71B23">
        <w:rPr>
          <w:rFonts w:ascii="PKO Bank Polski" w:eastAsia="Times New Roman" w:hAnsi="PKO Bank Polski" w:cs="Arial"/>
          <w:sz w:val="20"/>
          <w:szCs w:val="16"/>
          <w:lang w:eastAsia="pl-PL"/>
        </w:rPr>
        <w:t xml:space="preserve">o ile </w:t>
      </w:r>
      <w:r>
        <w:rPr>
          <w:rFonts w:ascii="PKO Bank Polski" w:eastAsia="Times New Roman" w:hAnsi="PKO Bank Polski" w:cs="Arial"/>
          <w:sz w:val="20"/>
          <w:szCs w:val="16"/>
          <w:lang w:eastAsia="pl-PL"/>
        </w:rPr>
        <w:t>BM PKO BP</w:t>
      </w:r>
      <w:r w:rsidRPr="00C71B23">
        <w:rPr>
          <w:rFonts w:ascii="PKO Bank Polski" w:eastAsia="Times New Roman" w:hAnsi="PKO Bank Polski" w:cs="Arial"/>
          <w:sz w:val="20"/>
          <w:szCs w:val="16"/>
          <w:lang w:eastAsia="pl-PL"/>
        </w:rPr>
        <w:t xml:space="preserve"> świadczy </w:t>
      </w:r>
      <w:r>
        <w:rPr>
          <w:rFonts w:ascii="PKO Bank Polski" w:eastAsia="Times New Roman" w:hAnsi="PKO Bank Polski" w:cs="Arial"/>
          <w:sz w:val="20"/>
          <w:szCs w:val="16"/>
          <w:lang w:eastAsia="pl-PL"/>
        </w:rPr>
        <w:t xml:space="preserve">na rzecz danego Akcjonariusza </w:t>
      </w:r>
      <w:r w:rsidRPr="00C71B23">
        <w:rPr>
          <w:rFonts w:ascii="PKO Bank Polski" w:eastAsia="Times New Roman" w:hAnsi="PKO Bank Polski" w:cs="Arial"/>
          <w:sz w:val="20"/>
          <w:szCs w:val="16"/>
          <w:lang w:eastAsia="pl-PL"/>
        </w:rPr>
        <w:t>usługę maklerską polegającą na przyjmowaniu i przekazywaniu zleceń nabycia lub zbycia instrumentów fi</w:t>
      </w:r>
      <w:r>
        <w:rPr>
          <w:rFonts w:ascii="PKO Bank Polski" w:eastAsia="Times New Roman" w:hAnsi="PKO Bank Polski" w:cs="Arial"/>
          <w:sz w:val="20"/>
          <w:szCs w:val="16"/>
          <w:lang w:eastAsia="pl-PL"/>
        </w:rPr>
        <w:t>nansowych, o której mowa w art. </w:t>
      </w:r>
      <w:r w:rsidRPr="00C71B23">
        <w:rPr>
          <w:rFonts w:ascii="PKO Bank Polski" w:eastAsia="Times New Roman" w:hAnsi="PKO Bank Polski" w:cs="Arial"/>
          <w:sz w:val="20"/>
          <w:szCs w:val="16"/>
          <w:lang w:eastAsia="pl-PL"/>
        </w:rPr>
        <w:t>69 ust. 2 pkt. 1 Ustawy o Obrocie</w:t>
      </w:r>
      <w:r w:rsidR="00B61A05">
        <w:rPr>
          <w:rFonts w:ascii="PKO Bank Polski" w:eastAsia="Times New Roman" w:hAnsi="PKO Bank Polski" w:cs="Arial"/>
          <w:sz w:val="20"/>
          <w:szCs w:val="16"/>
          <w:lang w:eastAsia="pl-PL"/>
        </w:rPr>
        <w:t xml:space="preserve">. </w:t>
      </w:r>
      <w:r w:rsidR="00701DD5">
        <w:rPr>
          <w:rFonts w:ascii="PKO Bank Polski" w:eastAsia="Times New Roman" w:hAnsi="PKO Bank Polski" w:cs="Arial"/>
          <w:sz w:val="20"/>
          <w:szCs w:val="16"/>
          <w:lang w:eastAsia="pl-PL"/>
        </w:rPr>
        <w:t>Dopuszczalne jest również składanie Ofert Sprzedaży t</w:t>
      </w:r>
      <w:r w:rsidR="00701DD5" w:rsidRPr="00701DD5">
        <w:rPr>
          <w:rFonts w:ascii="PKO Bank Polski" w:eastAsia="Times New Roman" w:hAnsi="PKO Bank Polski" w:cs="Arial"/>
          <w:sz w:val="20"/>
          <w:szCs w:val="16"/>
          <w:lang w:eastAsia="pl-PL"/>
        </w:rPr>
        <w:t>elefonicznie (dla osób posiadających aktywne hasło do kontaktów telefonicznych</w:t>
      </w:r>
      <w:r w:rsidR="00940B37">
        <w:rPr>
          <w:rFonts w:ascii="PKO Bank Polski" w:eastAsia="Times New Roman" w:hAnsi="PKO Bank Polski" w:cs="Arial"/>
          <w:sz w:val="20"/>
          <w:szCs w:val="16"/>
          <w:lang w:eastAsia="pl-PL"/>
        </w:rPr>
        <w:t>, upoważnionych do działania na rachunku inwestycyjnym Akcjonariusza</w:t>
      </w:r>
      <w:r w:rsidR="00701DD5" w:rsidRPr="00701DD5">
        <w:rPr>
          <w:rFonts w:ascii="PKO Bank Polski" w:eastAsia="Times New Roman" w:hAnsi="PKO Bank Polski" w:cs="Arial"/>
          <w:sz w:val="20"/>
          <w:szCs w:val="16"/>
          <w:lang w:eastAsia="pl-PL"/>
        </w:rPr>
        <w:t>)</w:t>
      </w:r>
      <w:r w:rsidR="00701DD5">
        <w:rPr>
          <w:rFonts w:ascii="PKO Bank Polski" w:eastAsia="Times New Roman" w:hAnsi="PKO Bank Polski" w:cs="Arial"/>
          <w:sz w:val="20"/>
          <w:szCs w:val="16"/>
          <w:lang w:eastAsia="pl-PL"/>
        </w:rPr>
        <w:t xml:space="preserve">. </w:t>
      </w:r>
      <w:r w:rsidR="005124C4">
        <w:rPr>
          <w:rFonts w:ascii="PKO Bank Polski" w:eastAsia="Times New Roman" w:hAnsi="PKO Bank Polski" w:cs="Arial"/>
          <w:sz w:val="20"/>
          <w:szCs w:val="16"/>
          <w:lang w:eastAsia="pl-PL"/>
        </w:rPr>
        <w:t>W tym trybie n</w:t>
      </w:r>
      <w:r w:rsidR="00B61A05" w:rsidRPr="00B61A05">
        <w:rPr>
          <w:rFonts w:ascii="PKO Bank Polski" w:eastAsia="Times New Roman" w:hAnsi="PKO Bank Polski" w:cs="Arial"/>
          <w:sz w:val="20"/>
          <w:szCs w:val="16"/>
          <w:lang w:eastAsia="pl-PL"/>
        </w:rPr>
        <w:t>ie przewiduje się możliwości składania Ofert Sprzedaży drogą korespondencyjną lub pocztą</w:t>
      </w:r>
      <w:r w:rsidR="00B61A05">
        <w:rPr>
          <w:rFonts w:ascii="PKO Bank Polski" w:eastAsia="Times New Roman" w:hAnsi="PKO Bank Polski" w:cs="Arial"/>
          <w:sz w:val="20"/>
          <w:szCs w:val="16"/>
          <w:lang w:eastAsia="pl-PL"/>
        </w:rPr>
        <w:t xml:space="preserve"> </w:t>
      </w:r>
      <w:r w:rsidR="00B61A05" w:rsidRPr="00B61A05">
        <w:rPr>
          <w:rFonts w:ascii="PKO Bank Polski" w:eastAsia="Times New Roman" w:hAnsi="PKO Bank Polski" w:cs="Arial"/>
          <w:sz w:val="20"/>
          <w:szCs w:val="16"/>
          <w:lang w:eastAsia="pl-PL"/>
        </w:rPr>
        <w:t>elektroniczną.</w:t>
      </w:r>
    </w:p>
    <w:p w14:paraId="0C68DC45" w14:textId="41CE66B9" w:rsidR="00C71B23" w:rsidRPr="00C71B23" w:rsidRDefault="00C71B23" w:rsidP="00F37644">
      <w:p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Akcjonariusze powinni złożyć w </w:t>
      </w:r>
      <w:r w:rsidR="00500ADE">
        <w:rPr>
          <w:rFonts w:ascii="PKO Bank Polski" w:eastAsia="Times New Roman" w:hAnsi="PKO Bank Polski" w:cs="Arial"/>
          <w:sz w:val="20"/>
          <w:szCs w:val="16"/>
          <w:lang w:eastAsia="pl-PL"/>
        </w:rPr>
        <w:t>POK BM PKO BP</w:t>
      </w:r>
      <w:r w:rsidRPr="00C71B23">
        <w:rPr>
          <w:rFonts w:ascii="PKO Bank Polski" w:eastAsia="Times New Roman" w:hAnsi="PKO Bank Polski" w:cs="Arial"/>
          <w:sz w:val="20"/>
          <w:szCs w:val="16"/>
          <w:lang w:eastAsia="pl-PL"/>
        </w:rPr>
        <w:t xml:space="preserve"> wypełniony w dwóch egzemplarzach formularz Oferty Sprzedaży (po jednym dla Akcjonariusza składającego Ofertę Sprzedaży oraz </w:t>
      </w:r>
      <w:r w:rsidR="00500ADE">
        <w:rPr>
          <w:rFonts w:ascii="PKO Bank Polski" w:eastAsia="Times New Roman" w:hAnsi="PKO Bank Polski" w:cs="Arial"/>
          <w:sz w:val="20"/>
          <w:szCs w:val="16"/>
          <w:lang w:eastAsia="pl-PL"/>
        </w:rPr>
        <w:t>BM PKO BP</w:t>
      </w:r>
      <w:r w:rsidRPr="00C71B23">
        <w:rPr>
          <w:rFonts w:ascii="PKO Bank Polski" w:eastAsia="Times New Roman" w:hAnsi="PKO Bank Polski" w:cs="Arial"/>
          <w:sz w:val="20"/>
          <w:szCs w:val="16"/>
          <w:lang w:eastAsia="pl-PL"/>
        </w:rPr>
        <w:t xml:space="preserve">). </w:t>
      </w:r>
      <w:r w:rsidR="00D3488E" w:rsidRPr="00D3488E">
        <w:rPr>
          <w:rFonts w:ascii="PKO Bank Polski" w:eastAsia="Times New Roman" w:hAnsi="PKO Bank Polski" w:cs="Arial"/>
          <w:sz w:val="20"/>
          <w:szCs w:val="16"/>
          <w:lang w:eastAsia="pl-PL"/>
        </w:rPr>
        <w:t>Wzór Formularza Oferty Sprzedaży st</w:t>
      </w:r>
      <w:r w:rsidR="00D3488E">
        <w:rPr>
          <w:rFonts w:ascii="PKO Bank Polski" w:eastAsia="Times New Roman" w:hAnsi="PKO Bank Polski" w:cs="Arial"/>
          <w:sz w:val="20"/>
          <w:szCs w:val="16"/>
          <w:lang w:eastAsia="pl-PL"/>
        </w:rPr>
        <w:t xml:space="preserve">anowi </w:t>
      </w:r>
      <w:r w:rsidR="0081624F">
        <w:rPr>
          <w:rFonts w:ascii="PKO Bank Polski" w:eastAsia="Times New Roman" w:hAnsi="PKO Bank Polski" w:cs="Arial"/>
          <w:sz w:val="20"/>
          <w:szCs w:val="16"/>
          <w:lang w:eastAsia="pl-PL"/>
        </w:rPr>
        <w:t>Z</w:t>
      </w:r>
      <w:r w:rsidR="00D3488E">
        <w:rPr>
          <w:rFonts w:ascii="PKO Bank Polski" w:eastAsia="Times New Roman" w:hAnsi="PKO Bank Polski" w:cs="Arial"/>
          <w:sz w:val="20"/>
          <w:szCs w:val="16"/>
          <w:lang w:eastAsia="pl-PL"/>
        </w:rPr>
        <w:t xml:space="preserve">ałącznik nr 1 </w:t>
      </w:r>
      <w:r w:rsidR="00423104">
        <w:rPr>
          <w:rFonts w:ascii="PKO Bank Polski" w:eastAsia="Times New Roman" w:hAnsi="PKO Bank Polski" w:cs="Arial"/>
          <w:sz w:val="20"/>
          <w:szCs w:val="16"/>
          <w:lang w:eastAsia="pl-PL"/>
        </w:rPr>
        <w:t xml:space="preserve">do </w:t>
      </w:r>
      <w:r w:rsidR="0081624F">
        <w:rPr>
          <w:rFonts w:ascii="PKO Bank Polski" w:eastAsia="Times New Roman" w:hAnsi="PKO Bank Polski" w:cs="Arial"/>
          <w:sz w:val="20"/>
          <w:szCs w:val="16"/>
          <w:lang w:eastAsia="pl-PL"/>
        </w:rPr>
        <w:t>niniejszych Zasad</w:t>
      </w:r>
      <w:r w:rsidR="00D3488E" w:rsidRPr="00D3488E">
        <w:rPr>
          <w:rFonts w:ascii="PKO Bank Polski" w:eastAsia="Times New Roman" w:hAnsi="PKO Bank Polski" w:cs="Arial"/>
          <w:sz w:val="20"/>
          <w:szCs w:val="16"/>
          <w:lang w:eastAsia="pl-PL"/>
        </w:rPr>
        <w:t xml:space="preserve">. </w:t>
      </w:r>
    </w:p>
    <w:p w14:paraId="753D9CCE" w14:textId="0D767F70" w:rsidR="009F7ED9" w:rsidRPr="009F7ED9" w:rsidRDefault="00500ADE" w:rsidP="00F37644">
      <w:pPr>
        <w:jc w:val="both"/>
        <w:rPr>
          <w:rFonts w:ascii="PKO Bank Polski" w:eastAsia="Times New Roman" w:hAnsi="PKO Bank Polski" w:cs="Arial"/>
          <w:sz w:val="20"/>
          <w:szCs w:val="16"/>
          <w:lang w:eastAsia="pl-PL"/>
        </w:rPr>
      </w:pPr>
      <w:r>
        <w:rPr>
          <w:rFonts w:ascii="PKO Bank Polski" w:eastAsia="Times New Roman" w:hAnsi="PKO Bank Polski" w:cs="Arial"/>
          <w:sz w:val="20"/>
          <w:szCs w:val="16"/>
          <w:lang w:eastAsia="pl-PL"/>
        </w:rPr>
        <w:t>BM PKO BP</w:t>
      </w:r>
      <w:r w:rsidR="009F7ED9" w:rsidRPr="009F7ED9">
        <w:rPr>
          <w:rFonts w:ascii="PKO Bank Polski" w:eastAsia="Times New Roman" w:hAnsi="PKO Bank Polski" w:cs="Arial"/>
          <w:sz w:val="20"/>
          <w:szCs w:val="16"/>
          <w:lang w:eastAsia="pl-PL"/>
        </w:rPr>
        <w:t xml:space="preserve"> przyjmując Ofertę Sprzedaży ustanawia nieodwołalną blokadę Akcji będących przedmiotem Oferty Sprzedaży, z datą ważności blokady do dnia </w:t>
      </w:r>
      <w:r w:rsidR="007D431B" w:rsidRPr="007D431B">
        <w:rPr>
          <w:rFonts w:ascii="PKO Bank Polski" w:eastAsia="Times New Roman" w:hAnsi="PKO Bank Polski" w:cs="Arial"/>
          <w:sz w:val="20"/>
          <w:szCs w:val="16"/>
          <w:lang w:eastAsia="pl-PL"/>
        </w:rPr>
        <w:t>rozrachunku</w:t>
      </w:r>
      <w:r w:rsidR="009F7ED9" w:rsidRPr="009F7ED9">
        <w:rPr>
          <w:rFonts w:ascii="PKO Bank Polski" w:eastAsia="Times New Roman" w:hAnsi="PKO Bank Polski" w:cs="Arial"/>
          <w:sz w:val="20"/>
          <w:szCs w:val="16"/>
          <w:lang w:eastAsia="pl-PL"/>
        </w:rPr>
        <w:t xml:space="preserve"> transakcji w ramach </w:t>
      </w:r>
      <w:r w:rsidR="00613A8A">
        <w:rPr>
          <w:rFonts w:ascii="PKO Bank Polski" w:eastAsia="Times New Roman" w:hAnsi="PKO Bank Polski" w:cs="Arial"/>
          <w:sz w:val="20"/>
          <w:szCs w:val="16"/>
          <w:lang w:eastAsia="pl-PL"/>
        </w:rPr>
        <w:t>Zaproszenia</w:t>
      </w:r>
      <w:r w:rsidR="009F7ED9" w:rsidRPr="009F7ED9">
        <w:rPr>
          <w:rFonts w:ascii="PKO Bank Polski" w:eastAsia="Times New Roman" w:hAnsi="PKO Bank Polski" w:cs="Arial"/>
          <w:sz w:val="20"/>
          <w:szCs w:val="16"/>
          <w:lang w:eastAsia="pl-PL"/>
        </w:rPr>
        <w:t xml:space="preserve">. </w:t>
      </w:r>
    </w:p>
    <w:p w14:paraId="5B8A7E44" w14:textId="4B6B68E2" w:rsidR="00B624B7" w:rsidRDefault="00B624B7" w:rsidP="00481776">
      <w:pPr>
        <w:pStyle w:val="Akapitzlist"/>
        <w:numPr>
          <w:ilvl w:val="0"/>
          <w:numId w:val="25"/>
        </w:numPr>
        <w:ind w:left="709"/>
        <w:jc w:val="both"/>
        <w:rPr>
          <w:rFonts w:ascii="PKO Bank Polski" w:eastAsia="Times New Roman" w:hAnsi="PKO Bank Polski" w:cs="Arial"/>
          <w:b/>
          <w:sz w:val="20"/>
          <w:szCs w:val="16"/>
          <w:u w:val="single"/>
          <w:lang w:eastAsia="pl-PL"/>
        </w:rPr>
      </w:pPr>
      <w:r w:rsidRPr="00BD1142">
        <w:rPr>
          <w:rFonts w:ascii="PKO Bank Polski" w:eastAsia="Times New Roman" w:hAnsi="PKO Bank Polski" w:cs="Arial"/>
          <w:b/>
          <w:sz w:val="20"/>
          <w:szCs w:val="16"/>
          <w:u w:val="single"/>
          <w:lang w:eastAsia="pl-PL"/>
        </w:rPr>
        <w:t xml:space="preserve">Składanie Ofert Sprzedaży w odpowiedzi na Zaproszenie </w:t>
      </w:r>
      <w:r>
        <w:rPr>
          <w:rFonts w:ascii="PKO Bank Polski" w:eastAsia="Times New Roman" w:hAnsi="PKO Bank Polski" w:cs="Arial"/>
          <w:b/>
          <w:sz w:val="20"/>
          <w:szCs w:val="16"/>
          <w:u w:val="single"/>
          <w:lang w:eastAsia="pl-PL"/>
        </w:rPr>
        <w:t xml:space="preserve">w BM PKO BP </w:t>
      </w:r>
      <w:r w:rsidRPr="00671621">
        <w:rPr>
          <w:rFonts w:ascii="PKO Bank Polski" w:eastAsia="Times New Roman" w:hAnsi="PKO Bank Polski" w:cs="Arial"/>
          <w:b/>
          <w:sz w:val="20"/>
          <w:szCs w:val="16"/>
          <w:u w:val="single"/>
          <w:lang w:eastAsia="pl-PL"/>
        </w:rPr>
        <w:t>przez Akcjonariuszy posiadających Akcje na</w:t>
      </w:r>
      <w:r>
        <w:rPr>
          <w:rFonts w:ascii="PKO Bank Polski" w:eastAsia="Times New Roman" w:hAnsi="PKO Bank Polski" w:cs="Arial"/>
          <w:b/>
          <w:sz w:val="20"/>
          <w:szCs w:val="16"/>
          <w:u w:val="single"/>
          <w:lang w:eastAsia="pl-PL"/>
        </w:rPr>
        <w:t xml:space="preserve"> r</w:t>
      </w:r>
      <w:r w:rsidRPr="00B624B7">
        <w:rPr>
          <w:rFonts w:ascii="PKO Bank Polski" w:eastAsia="Times New Roman" w:hAnsi="PKO Bank Polski" w:cs="Arial"/>
          <w:b/>
          <w:sz w:val="20"/>
          <w:szCs w:val="16"/>
          <w:u w:val="single"/>
          <w:lang w:eastAsia="pl-PL"/>
        </w:rPr>
        <w:t xml:space="preserve">achunkach </w:t>
      </w:r>
      <w:r>
        <w:rPr>
          <w:rFonts w:ascii="PKO Bank Polski" w:eastAsia="Times New Roman" w:hAnsi="PKO Bank Polski" w:cs="Arial"/>
          <w:b/>
          <w:sz w:val="20"/>
          <w:szCs w:val="16"/>
          <w:u w:val="single"/>
          <w:lang w:eastAsia="pl-PL"/>
        </w:rPr>
        <w:t xml:space="preserve">papierów wartościowych </w:t>
      </w:r>
      <w:r w:rsidRPr="00B624B7">
        <w:rPr>
          <w:rFonts w:ascii="PKO Bank Polski" w:eastAsia="Times New Roman" w:hAnsi="PKO Bank Polski" w:cs="Arial"/>
          <w:b/>
          <w:sz w:val="20"/>
          <w:szCs w:val="16"/>
          <w:u w:val="single"/>
          <w:lang w:eastAsia="pl-PL"/>
        </w:rPr>
        <w:t xml:space="preserve">w </w:t>
      </w:r>
      <w:r>
        <w:rPr>
          <w:rFonts w:ascii="PKO Bank Polski" w:eastAsia="Times New Roman" w:hAnsi="PKO Bank Polski" w:cs="Arial"/>
          <w:b/>
          <w:sz w:val="20"/>
          <w:szCs w:val="16"/>
          <w:u w:val="single"/>
          <w:lang w:eastAsia="pl-PL"/>
        </w:rPr>
        <w:t xml:space="preserve">Firmach Inwestycyjnych innych niż </w:t>
      </w:r>
      <w:r w:rsidRPr="00B624B7">
        <w:rPr>
          <w:rFonts w:ascii="PKO Bank Polski" w:eastAsia="Times New Roman" w:hAnsi="PKO Bank Polski" w:cs="Arial"/>
          <w:b/>
          <w:sz w:val="20"/>
          <w:szCs w:val="16"/>
          <w:u w:val="single"/>
          <w:lang w:eastAsia="pl-PL"/>
        </w:rPr>
        <w:t>BM PKO BP</w:t>
      </w:r>
    </w:p>
    <w:p w14:paraId="44F1DE8C" w14:textId="0A2E8F25" w:rsidR="005124C4" w:rsidRDefault="00C71B23" w:rsidP="00F37644">
      <w:p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Akcjonariusze, których akcje </w:t>
      </w:r>
      <w:r>
        <w:rPr>
          <w:rFonts w:ascii="PKO Bank Polski" w:eastAsia="Times New Roman" w:hAnsi="PKO Bank Polski" w:cs="Arial"/>
          <w:sz w:val="20"/>
          <w:szCs w:val="16"/>
          <w:lang w:eastAsia="pl-PL"/>
        </w:rPr>
        <w:t xml:space="preserve">Spółki </w:t>
      </w:r>
      <w:r w:rsidRPr="00C71B23">
        <w:rPr>
          <w:rFonts w:ascii="PKO Bank Polski" w:eastAsia="Times New Roman" w:hAnsi="PKO Bank Polski" w:cs="Arial"/>
          <w:sz w:val="20"/>
          <w:szCs w:val="16"/>
          <w:lang w:eastAsia="pl-PL"/>
        </w:rPr>
        <w:t xml:space="preserve">są </w:t>
      </w:r>
      <w:r w:rsidR="00D3488E">
        <w:rPr>
          <w:rFonts w:ascii="PKO Bank Polski" w:eastAsia="Times New Roman" w:hAnsi="PKO Bank Polski" w:cs="Arial"/>
          <w:sz w:val="20"/>
          <w:szCs w:val="16"/>
          <w:lang w:eastAsia="pl-PL"/>
        </w:rPr>
        <w:t>zapisane</w:t>
      </w:r>
      <w:r w:rsidR="00D3488E" w:rsidRPr="00C71B23">
        <w:rPr>
          <w:rFonts w:ascii="PKO Bank Polski" w:eastAsia="Times New Roman" w:hAnsi="PKO Bank Polski" w:cs="Arial"/>
          <w:sz w:val="20"/>
          <w:szCs w:val="16"/>
          <w:lang w:eastAsia="pl-PL"/>
        </w:rPr>
        <w:t xml:space="preserve"> </w:t>
      </w:r>
      <w:r w:rsidRPr="00C71B23">
        <w:rPr>
          <w:rFonts w:ascii="PKO Bank Polski" w:eastAsia="Times New Roman" w:hAnsi="PKO Bank Polski" w:cs="Arial"/>
          <w:sz w:val="20"/>
          <w:szCs w:val="16"/>
          <w:lang w:eastAsia="pl-PL"/>
        </w:rPr>
        <w:t xml:space="preserve">na rachunkach papierów </w:t>
      </w:r>
      <w:r w:rsidR="00052493">
        <w:rPr>
          <w:rFonts w:ascii="PKO Bank Polski" w:eastAsia="Times New Roman" w:hAnsi="PKO Bank Polski" w:cs="Arial"/>
          <w:sz w:val="20"/>
          <w:szCs w:val="16"/>
          <w:lang w:eastAsia="pl-PL"/>
        </w:rPr>
        <w:t>wartościowych w </w:t>
      </w:r>
      <w:r w:rsidRPr="00C71B23">
        <w:rPr>
          <w:rFonts w:ascii="PKO Bank Polski" w:eastAsia="Times New Roman" w:hAnsi="PKO Bank Polski" w:cs="Arial"/>
          <w:sz w:val="20"/>
          <w:szCs w:val="16"/>
          <w:lang w:eastAsia="pl-PL"/>
        </w:rPr>
        <w:t>Firmach Inwestycyjnych innych niż BM PKO BP, mają możliwość złożenia Oferty Sprzedaży w BM PKO BP pod warunkiem, że zawarli z BM PKO BP umowę o przyjmowanie i przekazywanie zleceń</w:t>
      </w:r>
      <w:r w:rsidR="0081624F">
        <w:rPr>
          <w:rFonts w:ascii="PKO Bank Polski" w:eastAsia="Times New Roman" w:hAnsi="PKO Bank Polski" w:cs="Arial"/>
          <w:sz w:val="20"/>
          <w:szCs w:val="16"/>
          <w:lang w:eastAsia="pl-PL"/>
        </w:rPr>
        <w:t xml:space="preserve"> </w:t>
      </w:r>
      <w:r w:rsidR="0081624F" w:rsidRPr="00C71B23">
        <w:rPr>
          <w:rFonts w:ascii="PKO Bank Polski" w:eastAsia="Times New Roman" w:hAnsi="PKO Bank Polski" w:cs="Arial"/>
          <w:sz w:val="20"/>
          <w:szCs w:val="16"/>
          <w:lang w:eastAsia="pl-PL"/>
        </w:rPr>
        <w:t>nabycia lub zbycia instrumentów finansowych, o której mowa w art. 69 ust. 2 pkt. 1 Ustawy o Obrocie</w:t>
      </w:r>
      <w:r w:rsidRPr="00C71B23">
        <w:rPr>
          <w:rFonts w:ascii="PKO Bank Polski" w:eastAsia="Times New Roman" w:hAnsi="PKO Bank Polski" w:cs="Arial"/>
          <w:sz w:val="20"/>
          <w:szCs w:val="16"/>
          <w:lang w:eastAsia="pl-PL"/>
        </w:rPr>
        <w:t xml:space="preserve">. Takie Oferty Sprzedaży </w:t>
      </w:r>
      <w:r w:rsidRPr="00C71B23">
        <w:rPr>
          <w:rFonts w:ascii="PKO Bank Polski" w:eastAsia="Times New Roman" w:hAnsi="PKO Bank Polski" w:cs="Arial"/>
          <w:sz w:val="20"/>
          <w:szCs w:val="16"/>
          <w:lang w:eastAsia="pl-PL"/>
        </w:rPr>
        <w:lastRenderedPageBreak/>
        <w:t xml:space="preserve">będą przyjmowane w POK BM PKO BP wymienionych </w:t>
      </w:r>
      <w:r w:rsidR="0039384B" w:rsidRPr="0039384B">
        <w:rPr>
          <w:rFonts w:ascii="PKO Bank Polski" w:eastAsia="Times New Roman" w:hAnsi="PKO Bank Polski" w:cs="Arial"/>
          <w:sz w:val="20"/>
          <w:szCs w:val="16"/>
          <w:lang w:eastAsia="pl-PL"/>
        </w:rPr>
        <w:t>na stronie:  www.bm.pkobp.pl</w:t>
      </w:r>
      <w:r w:rsidRPr="00C71B23">
        <w:rPr>
          <w:rFonts w:ascii="PKO Bank Polski" w:eastAsia="Times New Roman" w:hAnsi="PKO Bank Polski" w:cs="Arial"/>
          <w:sz w:val="20"/>
          <w:szCs w:val="16"/>
          <w:lang w:eastAsia="pl-PL"/>
        </w:rPr>
        <w:t xml:space="preserve">, w okresie przyjmowania Ofert Sprzedaży, w godzinach pracy POK BM PKO BP. </w:t>
      </w:r>
      <w:r w:rsidR="005124C4" w:rsidRPr="005124C4">
        <w:rPr>
          <w:rFonts w:ascii="PKO Bank Polski" w:eastAsia="Times New Roman" w:hAnsi="PKO Bank Polski" w:cs="Arial"/>
          <w:sz w:val="20"/>
          <w:szCs w:val="16"/>
          <w:lang w:eastAsia="pl-PL"/>
        </w:rPr>
        <w:t>W tym trybie nie przewiduje się możliwości składania Ofert Sprzedaży telefonicznie, drogą korespondencyjną lub pocztą elektroniczną.</w:t>
      </w:r>
    </w:p>
    <w:p w14:paraId="0FBA92EB" w14:textId="3ED78F35" w:rsidR="00C71B23" w:rsidRPr="00C71B23" w:rsidRDefault="00C71B23" w:rsidP="00F37644">
      <w:p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Akcjonariusze zamierzający złożyć Ofertę Sprzedaży powinni: </w:t>
      </w:r>
    </w:p>
    <w:p w14:paraId="03A30689" w14:textId="3A9145FE" w:rsidR="00C71B23" w:rsidRPr="00C71B23" w:rsidRDefault="00C71B23" w:rsidP="00F37644">
      <w:pPr>
        <w:numPr>
          <w:ilvl w:val="0"/>
          <w:numId w:val="12"/>
        </w:num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złożyć w POK BM PKO BP wypełniony w dwóch egzemplarzach formularz Oferty Sprzedaży, którego wzór stanowi Załącznik nr </w:t>
      </w:r>
      <w:r w:rsidR="00D3488E">
        <w:rPr>
          <w:rFonts w:ascii="PKO Bank Polski" w:eastAsia="Times New Roman" w:hAnsi="PKO Bank Polski" w:cs="Arial"/>
          <w:sz w:val="20"/>
          <w:szCs w:val="16"/>
          <w:lang w:eastAsia="pl-PL"/>
        </w:rPr>
        <w:t>2</w:t>
      </w:r>
      <w:r w:rsidRPr="00C71B23">
        <w:rPr>
          <w:rFonts w:ascii="PKO Bank Polski" w:eastAsia="Times New Roman" w:hAnsi="PKO Bank Polski" w:cs="Arial"/>
          <w:sz w:val="20"/>
          <w:szCs w:val="16"/>
          <w:lang w:eastAsia="pl-PL"/>
        </w:rPr>
        <w:t xml:space="preserve"> do </w:t>
      </w:r>
      <w:r w:rsidR="006C06A5">
        <w:rPr>
          <w:rFonts w:ascii="PKO Bank Polski" w:eastAsia="Times New Roman" w:hAnsi="PKO Bank Polski" w:cs="Arial"/>
          <w:sz w:val="20"/>
          <w:szCs w:val="16"/>
          <w:lang w:eastAsia="pl-PL"/>
        </w:rPr>
        <w:t>Zasad</w:t>
      </w:r>
      <w:r w:rsidRPr="00C71B23">
        <w:rPr>
          <w:rFonts w:ascii="PKO Bank Polski" w:eastAsia="Times New Roman" w:hAnsi="PKO Bank Polski" w:cs="Arial"/>
          <w:sz w:val="20"/>
          <w:szCs w:val="16"/>
          <w:lang w:eastAsia="pl-PL"/>
        </w:rPr>
        <w:t xml:space="preserve">, po jednym dla Akcjonariusza składającego Ofertę Sprzedaży oraz dla BM PKO BP; </w:t>
      </w:r>
    </w:p>
    <w:p w14:paraId="203E5BFC" w14:textId="77777777" w:rsidR="00C71B23" w:rsidRPr="00C71B23" w:rsidRDefault="00C71B23" w:rsidP="00F37644">
      <w:pPr>
        <w:numPr>
          <w:ilvl w:val="0"/>
          <w:numId w:val="12"/>
        </w:num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złożyć w POK BM PKO BP oryginał świadectwa depozytowego (świadectw depozytowych) wydanego przez podmiot prowadzący rachunek papierów wartościowych Akcjonariusza potwierdzający: </w:t>
      </w:r>
    </w:p>
    <w:p w14:paraId="135B9E74" w14:textId="354FA22D" w:rsidR="00C71B23" w:rsidRPr="00C71B23" w:rsidRDefault="00C71B23" w:rsidP="0081624F">
      <w:pPr>
        <w:ind w:left="1418" w:hanging="284"/>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I.</w:t>
      </w:r>
      <w:r w:rsidRPr="00C71B23">
        <w:rPr>
          <w:rFonts w:ascii="PKO Bank Polski" w:eastAsia="Times New Roman" w:hAnsi="PKO Bank Polski" w:cs="Arial"/>
          <w:sz w:val="20"/>
          <w:szCs w:val="16"/>
          <w:lang w:eastAsia="pl-PL"/>
        </w:rPr>
        <w:tab/>
        <w:t>dokonanie blokady Akcji do D</w:t>
      </w:r>
      <w:r w:rsidR="00E906B4">
        <w:rPr>
          <w:rFonts w:ascii="PKO Bank Polski" w:eastAsia="Times New Roman" w:hAnsi="PKO Bank Polski" w:cs="Arial"/>
          <w:sz w:val="20"/>
          <w:szCs w:val="16"/>
          <w:lang w:eastAsia="pl-PL"/>
        </w:rPr>
        <w:t>aty</w:t>
      </w:r>
      <w:r w:rsidRPr="00C71B23">
        <w:rPr>
          <w:rFonts w:ascii="PKO Bank Polski" w:eastAsia="Times New Roman" w:hAnsi="PKO Bank Polski" w:cs="Arial"/>
          <w:sz w:val="20"/>
          <w:szCs w:val="16"/>
          <w:lang w:eastAsia="pl-PL"/>
        </w:rPr>
        <w:t xml:space="preserve"> Transakcji włącznie (przewiduje się, że </w:t>
      </w:r>
      <w:r w:rsidR="007D431B">
        <w:rPr>
          <w:rFonts w:ascii="PKO Bank Polski" w:eastAsia="Times New Roman" w:hAnsi="PKO Bank Polski" w:cs="Arial"/>
          <w:sz w:val="20"/>
          <w:szCs w:val="16"/>
          <w:lang w:eastAsia="pl-PL"/>
        </w:rPr>
        <w:t>rozrachunek</w:t>
      </w:r>
      <w:r w:rsidR="007D431B" w:rsidRPr="00C71B23">
        <w:rPr>
          <w:rFonts w:ascii="PKO Bank Polski" w:eastAsia="Times New Roman" w:hAnsi="PKO Bank Polski" w:cs="Arial"/>
          <w:sz w:val="20"/>
          <w:szCs w:val="16"/>
          <w:lang w:eastAsia="pl-PL"/>
        </w:rPr>
        <w:t xml:space="preserve"> </w:t>
      </w:r>
      <w:r w:rsidRPr="00C71B23">
        <w:rPr>
          <w:rFonts w:ascii="PKO Bank Polski" w:eastAsia="Times New Roman" w:hAnsi="PKO Bank Polski" w:cs="Arial"/>
          <w:sz w:val="20"/>
          <w:szCs w:val="16"/>
          <w:lang w:eastAsia="pl-PL"/>
        </w:rPr>
        <w:t xml:space="preserve">nastąpi nie później niż </w:t>
      </w:r>
      <w:r w:rsidR="004748DC">
        <w:rPr>
          <w:rFonts w:ascii="PKO Bank Polski" w:eastAsia="Times New Roman" w:hAnsi="PKO Bank Polski" w:cs="Arial"/>
          <w:sz w:val="20"/>
          <w:szCs w:val="16"/>
          <w:lang w:eastAsia="pl-PL"/>
        </w:rPr>
        <w:t>17 grudnia</w:t>
      </w:r>
      <w:r w:rsidR="00442BCF">
        <w:rPr>
          <w:rFonts w:ascii="PKO Bank Polski" w:eastAsia="Times New Roman" w:hAnsi="PKO Bank Polski" w:cs="Arial"/>
          <w:sz w:val="20"/>
          <w:szCs w:val="16"/>
          <w:lang w:eastAsia="pl-PL"/>
        </w:rPr>
        <w:t xml:space="preserve"> </w:t>
      </w:r>
      <w:r w:rsidR="00E67BF1" w:rsidRPr="00E67BF1">
        <w:rPr>
          <w:rFonts w:ascii="PKO Bank Polski" w:eastAsia="Times New Roman" w:hAnsi="PKO Bank Polski" w:cs="Arial"/>
          <w:sz w:val="20"/>
          <w:szCs w:val="16"/>
          <w:lang w:eastAsia="pl-PL"/>
        </w:rPr>
        <w:t>2025 r.</w:t>
      </w:r>
      <w:r w:rsidRPr="00C71B23">
        <w:rPr>
          <w:rFonts w:ascii="PKO Bank Polski" w:eastAsia="Times New Roman" w:hAnsi="PKO Bank Polski" w:cs="Arial"/>
          <w:sz w:val="20"/>
          <w:szCs w:val="16"/>
          <w:lang w:eastAsia="pl-PL"/>
        </w:rPr>
        <w:t xml:space="preserve">), oraz </w:t>
      </w:r>
    </w:p>
    <w:p w14:paraId="3CDA7BB1" w14:textId="6F6ED00B" w:rsidR="00C71B23" w:rsidRPr="00C71B23" w:rsidRDefault="00C71B23" w:rsidP="00555A60">
      <w:pPr>
        <w:ind w:left="1418" w:hanging="284"/>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II.</w:t>
      </w:r>
      <w:r w:rsidRPr="00C71B23">
        <w:rPr>
          <w:rFonts w:ascii="PKO Bank Polski" w:eastAsia="Times New Roman" w:hAnsi="PKO Bank Polski" w:cs="Arial"/>
          <w:sz w:val="20"/>
          <w:szCs w:val="16"/>
          <w:lang w:eastAsia="pl-PL"/>
        </w:rPr>
        <w:tab/>
        <w:t>złożenie nieodwołalne</w:t>
      </w:r>
      <w:r w:rsidR="007D431B">
        <w:rPr>
          <w:rFonts w:ascii="PKO Bank Polski" w:eastAsia="Times New Roman" w:hAnsi="PKO Bank Polski" w:cs="Arial"/>
          <w:sz w:val="20"/>
          <w:szCs w:val="16"/>
          <w:lang w:eastAsia="pl-PL"/>
        </w:rPr>
        <w:t>go</w:t>
      </w:r>
      <w:r w:rsidRPr="00C71B23">
        <w:rPr>
          <w:rFonts w:ascii="PKO Bank Polski" w:eastAsia="Times New Roman" w:hAnsi="PKO Bank Polski" w:cs="Arial"/>
          <w:sz w:val="20"/>
          <w:szCs w:val="16"/>
          <w:lang w:eastAsia="pl-PL"/>
        </w:rPr>
        <w:t xml:space="preserve"> </w:t>
      </w:r>
      <w:r w:rsidR="007D431B">
        <w:rPr>
          <w:rFonts w:ascii="PKO Bank Polski" w:eastAsia="Times New Roman" w:hAnsi="PKO Bank Polski" w:cs="Arial"/>
          <w:sz w:val="20"/>
          <w:szCs w:val="16"/>
          <w:lang w:eastAsia="pl-PL"/>
        </w:rPr>
        <w:t>zlecenia</w:t>
      </w:r>
      <w:r w:rsidRPr="00C71B23">
        <w:rPr>
          <w:rFonts w:ascii="PKO Bank Polski" w:eastAsia="Times New Roman" w:hAnsi="PKO Bank Polski" w:cs="Arial"/>
          <w:sz w:val="20"/>
          <w:szCs w:val="16"/>
          <w:lang w:eastAsia="pl-PL"/>
        </w:rPr>
        <w:t xml:space="preserve"> roz</w:t>
      </w:r>
      <w:r w:rsidR="007D431B">
        <w:rPr>
          <w:rFonts w:ascii="PKO Bank Polski" w:eastAsia="Times New Roman" w:hAnsi="PKO Bank Polski" w:cs="Arial"/>
          <w:sz w:val="20"/>
          <w:szCs w:val="16"/>
          <w:lang w:eastAsia="pl-PL"/>
        </w:rPr>
        <w:t>rachunku</w:t>
      </w:r>
      <w:r w:rsidRPr="00C71B23">
        <w:rPr>
          <w:rFonts w:ascii="PKO Bank Polski" w:eastAsia="Times New Roman" w:hAnsi="PKO Bank Polski" w:cs="Arial"/>
          <w:sz w:val="20"/>
          <w:szCs w:val="16"/>
          <w:lang w:eastAsia="pl-PL"/>
        </w:rPr>
        <w:t xml:space="preserve"> w odpowiedzi na Zaproszenie</w:t>
      </w:r>
      <w:r w:rsidR="00940B37">
        <w:rPr>
          <w:rFonts w:ascii="PKO Bank Polski" w:eastAsia="Times New Roman" w:hAnsi="PKO Bank Polski" w:cs="Arial"/>
          <w:sz w:val="20"/>
          <w:szCs w:val="16"/>
          <w:lang w:eastAsia="pl-PL"/>
        </w:rPr>
        <w:t xml:space="preserve"> </w:t>
      </w:r>
      <w:r w:rsidR="00940B37" w:rsidRPr="00940B37">
        <w:rPr>
          <w:rFonts w:ascii="PKO Bank Polski" w:eastAsia="Times New Roman" w:hAnsi="PKO Bank Polski" w:cs="Arial"/>
          <w:sz w:val="20"/>
          <w:szCs w:val="16"/>
          <w:lang w:eastAsia="pl-PL"/>
        </w:rPr>
        <w:t>celem sprzedaży Akcji na rzecz Spółki po Cenie Zakupu, z terminem obowiązywania do Daty Transakcji</w:t>
      </w:r>
      <w:r w:rsidRPr="00C71B23">
        <w:rPr>
          <w:rFonts w:ascii="PKO Bank Polski" w:eastAsia="Times New Roman" w:hAnsi="PKO Bank Polski" w:cs="Arial"/>
          <w:sz w:val="20"/>
          <w:szCs w:val="16"/>
          <w:lang w:eastAsia="pl-PL"/>
        </w:rPr>
        <w:t xml:space="preserve">. </w:t>
      </w:r>
    </w:p>
    <w:p w14:paraId="44221872" w14:textId="755D940B" w:rsidR="00B624B7" w:rsidRPr="0049781B" w:rsidRDefault="00B624B7" w:rsidP="00B624B7">
      <w:pPr>
        <w:spacing w:after="120"/>
        <w:jc w:val="both"/>
        <w:rPr>
          <w:rFonts w:ascii="PKO Bank Polski" w:eastAsia="Times New Roman" w:hAnsi="PKO Bank Polski" w:cs="Arial"/>
          <w:sz w:val="20"/>
          <w:szCs w:val="16"/>
          <w:lang w:eastAsia="pl-PL"/>
        </w:rPr>
      </w:pPr>
      <w:r w:rsidRPr="0049781B">
        <w:rPr>
          <w:rFonts w:ascii="PKO Bank Polski" w:eastAsia="Times New Roman" w:hAnsi="PKO Bank Polski" w:cs="Arial"/>
          <w:sz w:val="20"/>
          <w:szCs w:val="16"/>
          <w:lang w:eastAsia="pl-PL"/>
        </w:rPr>
        <w:t xml:space="preserve">W przypadku, gdy liczba Akcji wskazana w Ofercie Sprzedaży nie znajdzie w pełni pokrycia w załączonym świadectwie depozytowym lub będzie wyższa od liczby zablokowanych Akcji, taka Oferta Sprzedaży zostanie uznana za nieważną. </w:t>
      </w:r>
    </w:p>
    <w:p w14:paraId="6B2DCA2B" w14:textId="3FD5B0D1" w:rsidR="009F7ED9" w:rsidRPr="00671621" w:rsidRDefault="009F7ED9" w:rsidP="00052493">
      <w:pPr>
        <w:pStyle w:val="Akapitzlist"/>
        <w:keepNext/>
        <w:numPr>
          <w:ilvl w:val="0"/>
          <w:numId w:val="25"/>
        </w:numPr>
        <w:ind w:left="709"/>
        <w:jc w:val="both"/>
        <w:rPr>
          <w:rFonts w:ascii="PKO Bank Polski" w:eastAsia="Times New Roman" w:hAnsi="PKO Bank Polski" w:cs="Arial"/>
          <w:b/>
          <w:sz w:val="20"/>
          <w:szCs w:val="16"/>
          <w:u w:val="single"/>
          <w:lang w:eastAsia="pl-PL"/>
        </w:rPr>
      </w:pPr>
      <w:r w:rsidRPr="00671621">
        <w:rPr>
          <w:rFonts w:ascii="PKO Bank Polski" w:eastAsia="Times New Roman" w:hAnsi="PKO Bank Polski" w:cs="Arial"/>
          <w:b/>
          <w:sz w:val="20"/>
          <w:szCs w:val="16"/>
          <w:u w:val="single"/>
          <w:lang w:eastAsia="pl-PL"/>
        </w:rPr>
        <w:t xml:space="preserve">Składanie Ofert Sprzedaży w odpowiedzi na </w:t>
      </w:r>
      <w:r w:rsidR="00613A8A" w:rsidRPr="00671621">
        <w:rPr>
          <w:rFonts w:ascii="PKO Bank Polski" w:eastAsia="Times New Roman" w:hAnsi="PKO Bank Polski" w:cs="Arial"/>
          <w:b/>
          <w:sz w:val="20"/>
          <w:szCs w:val="16"/>
          <w:u w:val="single"/>
          <w:lang w:eastAsia="pl-PL"/>
        </w:rPr>
        <w:t>Zaproszenie</w:t>
      </w:r>
      <w:r w:rsidRPr="00671621">
        <w:rPr>
          <w:rFonts w:ascii="PKO Bank Polski" w:eastAsia="Times New Roman" w:hAnsi="PKO Bank Polski" w:cs="Arial"/>
          <w:b/>
          <w:sz w:val="20"/>
          <w:szCs w:val="16"/>
          <w:u w:val="single"/>
          <w:lang w:eastAsia="pl-PL"/>
        </w:rPr>
        <w:t xml:space="preserve"> przez Akcjonariuszy posiadających Akcje na rachunkach w Bankach Powierni</w:t>
      </w:r>
      <w:r w:rsidR="00C71B23" w:rsidRPr="00671621">
        <w:rPr>
          <w:rFonts w:ascii="PKO Bank Polski" w:eastAsia="Times New Roman" w:hAnsi="PKO Bank Polski" w:cs="Arial"/>
          <w:b/>
          <w:sz w:val="20"/>
          <w:szCs w:val="16"/>
          <w:u w:val="single"/>
          <w:lang w:eastAsia="pl-PL"/>
        </w:rPr>
        <w:t>czych</w:t>
      </w:r>
    </w:p>
    <w:p w14:paraId="3DFCD6C2" w14:textId="2860DCD0" w:rsidR="00C71B23" w:rsidRPr="00C71B23" w:rsidRDefault="00C71B23" w:rsidP="00F37644">
      <w:p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Akcjonariusze posiadający Akcje na rachunku papierów wartościowych prowadzonym przez Bank Powierniczy </w:t>
      </w:r>
      <w:r w:rsidR="00B361B0" w:rsidRPr="00C71B23">
        <w:rPr>
          <w:rFonts w:ascii="PKO Bank Polski" w:eastAsia="Times New Roman" w:hAnsi="PKO Bank Polski" w:cs="Arial"/>
          <w:sz w:val="20"/>
          <w:szCs w:val="16"/>
          <w:lang w:eastAsia="pl-PL"/>
        </w:rPr>
        <w:t>mogą złożyć Ofertę Sprzedaży w BM PKO BP pod warunkiem, że zawarli z BM PKO BP umowę o przyjmowanie i przekazywanie zleceń</w:t>
      </w:r>
      <w:r w:rsidR="00B361B0">
        <w:rPr>
          <w:rFonts w:ascii="PKO Bank Polski" w:eastAsia="Times New Roman" w:hAnsi="PKO Bank Polski" w:cs="Arial"/>
          <w:sz w:val="20"/>
          <w:szCs w:val="16"/>
          <w:lang w:eastAsia="pl-PL"/>
        </w:rPr>
        <w:t xml:space="preserve"> </w:t>
      </w:r>
      <w:r w:rsidR="00B361B0" w:rsidRPr="00C71B23">
        <w:rPr>
          <w:rFonts w:ascii="PKO Bank Polski" w:eastAsia="Times New Roman" w:hAnsi="PKO Bank Polski" w:cs="Arial"/>
          <w:sz w:val="20"/>
          <w:szCs w:val="16"/>
          <w:lang w:eastAsia="pl-PL"/>
        </w:rPr>
        <w:t>nabycia lub zbycia instrumentów finansowych, o której mowa w art. 69 ust. 2 pkt. 1 Ustawy o Obrocie.</w:t>
      </w:r>
      <w:r w:rsidR="00B361B0">
        <w:rPr>
          <w:rFonts w:ascii="PKO Bank Polski" w:eastAsia="Times New Roman" w:hAnsi="PKO Bank Polski" w:cs="Arial"/>
          <w:sz w:val="20"/>
          <w:szCs w:val="16"/>
          <w:lang w:eastAsia="pl-PL"/>
        </w:rPr>
        <w:t xml:space="preserve"> Akcjonariusze tacy </w:t>
      </w:r>
      <w:r w:rsidRPr="00C71B23">
        <w:rPr>
          <w:rFonts w:ascii="PKO Bank Polski" w:eastAsia="Times New Roman" w:hAnsi="PKO Bank Polski" w:cs="Arial"/>
          <w:sz w:val="20"/>
          <w:szCs w:val="16"/>
          <w:lang w:eastAsia="pl-PL"/>
        </w:rPr>
        <w:t xml:space="preserve">powinni: </w:t>
      </w:r>
    </w:p>
    <w:p w14:paraId="27C79E67" w14:textId="156EC463" w:rsidR="00C71B23" w:rsidRPr="00C71B23" w:rsidRDefault="00C71B23" w:rsidP="007D431B">
      <w:pPr>
        <w:numPr>
          <w:ilvl w:val="0"/>
          <w:numId w:val="13"/>
        </w:numPr>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złożyć w Banku Powierniczym instrukcję zablokowania Akcji do daty </w:t>
      </w:r>
      <w:r w:rsidR="007D431B" w:rsidRPr="007D431B">
        <w:rPr>
          <w:rFonts w:ascii="PKO Bank Polski" w:eastAsia="Times New Roman" w:hAnsi="PKO Bank Polski" w:cs="Arial"/>
          <w:sz w:val="20"/>
          <w:szCs w:val="16"/>
          <w:lang w:eastAsia="pl-PL"/>
        </w:rPr>
        <w:t>rozrachunku</w:t>
      </w:r>
      <w:r w:rsidRPr="00C71B23">
        <w:rPr>
          <w:rFonts w:ascii="PKO Bank Polski" w:eastAsia="Times New Roman" w:hAnsi="PKO Bank Polski" w:cs="Arial"/>
          <w:sz w:val="20"/>
          <w:szCs w:val="16"/>
          <w:lang w:eastAsia="pl-PL"/>
        </w:rPr>
        <w:t xml:space="preserve"> transakcji </w:t>
      </w:r>
      <w:r w:rsidR="008C1593">
        <w:rPr>
          <w:rFonts w:ascii="PKO Bank Polski" w:eastAsia="Times New Roman" w:hAnsi="PKO Bank Polski" w:cs="Arial"/>
          <w:sz w:val="20"/>
          <w:szCs w:val="16"/>
          <w:lang w:eastAsia="pl-PL"/>
        </w:rPr>
        <w:br/>
      </w:r>
      <w:r w:rsidRPr="00C71B23">
        <w:rPr>
          <w:rFonts w:ascii="PKO Bank Polski" w:eastAsia="Times New Roman" w:hAnsi="PKO Bank Polski" w:cs="Arial"/>
          <w:sz w:val="20"/>
          <w:szCs w:val="16"/>
          <w:lang w:eastAsia="pl-PL"/>
        </w:rPr>
        <w:t xml:space="preserve">w ramach Zaproszenia (włącznie) i złożyć nieodwołalną dyspozycję wystawienia </w:t>
      </w:r>
      <w:r w:rsidR="007D431B">
        <w:rPr>
          <w:rFonts w:ascii="PKO Bank Polski" w:eastAsia="Times New Roman" w:hAnsi="PKO Bank Polski" w:cs="Arial"/>
          <w:sz w:val="20"/>
          <w:szCs w:val="16"/>
          <w:lang w:eastAsia="pl-PL"/>
        </w:rPr>
        <w:t>zlecenia rozrachunku</w:t>
      </w:r>
      <w:r w:rsidRPr="00C71B23">
        <w:rPr>
          <w:rFonts w:ascii="PKO Bank Polski" w:eastAsia="Times New Roman" w:hAnsi="PKO Bank Polski" w:cs="Arial"/>
          <w:sz w:val="20"/>
          <w:szCs w:val="16"/>
          <w:lang w:eastAsia="pl-PL"/>
        </w:rPr>
        <w:t xml:space="preserve"> celem sprzedaży Akcji na rzecz Spółki po Cenie Zakupu, z terminem obowiązywania do Daty Transakcji w ramach Zaproszenia (włącznie)</w:t>
      </w:r>
      <w:r w:rsidR="000E1A03">
        <w:rPr>
          <w:rFonts w:ascii="PKO Bank Polski" w:eastAsia="Times New Roman" w:hAnsi="PKO Bank Polski" w:cs="Arial"/>
          <w:sz w:val="20"/>
          <w:szCs w:val="16"/>
          <w:lang w:eastAsia="pl-PL"/>
        </w:rPr>
        <w:t xml:space="preserve">, </w:t>
      </w:r>
      <w:r w:rsidR="000E1A03" w:rsidRPr="009F7ED9">
        <w:rPr>
          <w:rFonts w:ascii="PKO Bank Polski" w:eastAsia="Times New Roman" w:hAnsi="PKO Bank Polski" w:cs="Arial"/>
          <w:sz w:val="20"/>
          <w:szCs w:val="16"/>
          <w:lang w:eastAsia="pl-PL"/>
        </w:rPr>
        <w:t>któ</w:t>
      </w:r>
      <w:r w:rsidR="000E1A03">
        <w:rPr>
          <w:rFonts w:ascii="PKO Bank Polski" w:eastAsia="Times New Roman" w:hAnsi="PKO Bank Polski" w:cs="Arial"/>
          <w:sz w:val="20"/>
          <w:szCs w:val="16"/>
          <w:lang w:eastAsia="pl-PL"/>
        </w:rPr>
        <w:t>rej wzór stanowi Załącznik nr 3</w:t>
      </w:r>
      <w:r w:rsidR="0081624F">
        <w:rPr>
          <w:rFonts w:ascii="PKO Bank Polski" w:eastAsia="Times New Roman" w:hAnsi="PKO Bank Polski" w:cs="Arial"/>
          <w:sz w:val="20"/>
          <w:szCs w:val="16"/>
          <w:lang w:eastAsia="pl-PL"/>
        </w:rPr>
        <w:t xml:space="preserve"> </w:t>
      </w:r>
      <w:r w:rsidR="00423104">
        <w:rPr>
          <w:rFonts w:ascii="PKO Bank Polski" w:eastAsia="Times New Roman" w:hAnsi="PKO Bank Polski" w:cs="Arial"/>
          <w:sz w:val="20"/>
          <w:szCs w:val="16"/>
          <w:lang w:eastAsia="pl-PL"/>
        </w:rPr>
        <w:t xml:space="preserve">do </w:t>
      </w:r>
      <w:r w:rsidR="0081624F">
        <w:rPr>
          <w:rFonts w:ascii="PKO Bank Polski" w:eastAsia="Times New Roman" w:hAnsi="PKO Bank Polski" w:cs="Arial"/>
          <w:sz w:val="20"/>
          <w:szCs w:val="16"/>
          <w:lang w:eastAsia="pl-PL"/>
        </w:rPr>
        <w:t>niniejszych Zasad</w:t>
      </w:r>
      <w:r w:rsidRPr="00C71B23">
        <w:rPr>
          <w:rFonts w:ascii="PKO Bank Polski" w:eastAsia="Times New Roman" w:hAnsi="PKO Bank Polski" w:cs="Arial"/>
          <w:sz w:val="20"/>
          <w:szCs w:val="16"/>
          <w:lang w:eastAsia="pl-PL"/>
        </w:rPr>
        <w:t>. Akcjonariusze powinni także uzyskać świadectwo depozytowe ważne do Daty Transakcji w ramach Zaproszenia (włącznie)</w:t>
      </w:r>
      <w:r w:rsidR="000E1A03">
        <w:rPr>
          <w:rFonts w:ascii="PKO Bank Polski" w:eastAsia="Times New Roman" w:hAnsi="PKO Bank Polski" w:cs="Arial"/>
          <w:sz w:val="20"/>
          <w:szCs w:val="16"/>
          <w:lang w:eastAsia="pl-PL"/>
        </w:rPr>
        <w:t xml:space="preserve">, </w:t>
      </w:r>
      <w:r w:rsidR="000E1A03" w:rsidRPr="009F7ED9">
        <w:rPr>
          <w:rFonts w:ascii="PKO Bank Polski" w:eastAsia="Times New Roman" w:hAnsi="PKO Bank Polski" w:cs="Arial"/>
          <w:sz w:val="20"/>
          <w:szCs w:val="16"/>
          <w:lang w:eastAsia="pl-PL"/>
        </w:rPr>
        <w:t>którego wzór stanowi Załącznik nr 5</w:t>
      </w:r>
      <w:r w:rsidR="0081624F">
        <w:rPr>
          <w:rFonts w:ascii="PKO Bank Polski" w:eastAsia="Times New Roman" w:hAnsi="PKO Bank Polski" w:cs="Arial"/>
          <w:sz w:val="20"/>
          <w:szCs w:val="16"/>
          <w:lang w:eastAsia="pl-PL"/>
        </w:rPr>
        <w:t xml:space="preserve"> </w:t>
      </w:r>
      <w:r w:rsidR="00423104">
        <w:rPr>
          <w:rFonts w:ascii="PKO Bank Polski" w:eastAsia="Times New Roman" w:hAnsi="PKO Bank Polski" w:cs="Arial"/>
          <w:sz w:val="20"/>
          <w:szCs w:val="16"/>
          <w:lang w:eastAsia="pl-PL"/>
        </w:rPr>
        <w:t xml:space="preserve">do </w:t>
      </w:r>
      <w:r w:rsidR="0081624F">
        <w:rPr>
          <w:rFonts w:ascii="PKO Bank Polski" w:eastAsia="Times New Roman" w:hAnsi="PKO Bank Polski" w:cs="Arial"/>
          <w:sz w:val="20"/>
          <w:szCs w:val="16"/>
          <w:lang w:eastAsia="pl-PL"/>
        </w:rPr>
        <w:t>niniejszych Zasad</w:t>
      </w:r>
      <w:r w:rsidRPr="00C71B23">
        <w:rPr>
          <w:rFonts w:ascii="PKO Bank Polski" w:eastAsia="Times New Roman" w:hAnsi="PKO Bank Polski" w:cs="Arial"/>
          <w:sz w:val="20"/>
          <w:szCs w:val="16"/>
          <w:lang w:eastAsia="pl-PL"/>
        </w:rPr>
        <w:t>; oraz</w:t>
      </w:r>
    </w:p>
    <w:p w14:paraId="58FA0DF3" w14:textId="2390445C" w:rsidR="000E1A03" w:rsidRDefault="006C06A5" w:rsidP="000E1A03">
      <w:pPr>
        <w:numPr>
          <w:ilvl w:val="0"/>
          <w:numId w:val="13"/>
        </w:numPr>
        <w:jc w:val="both"/>
        <w:rPr>
          <w:rFonts w:ascii="PKO Bank Polski" w:eastAsia="Times New Roman" w:hAnsi="PKO Bank Polski" w:cs="Arial"/>
          <w:sz w:val="20"/>
          <w:szCs w:val="16"/>
          <w:lang w:eastAsia="pl-PL"/>
        </w:rPr>
      </w:pPr>
      <w:r>
        <w:rPr>
          <w:rFonts w:ascii="PKO Bank Polski" w:eastAsia="Times New Roman" w:hAnsi="PKO Bank Polski" w:cs="Arial"/>
          <w:sz w:val="20"/>
          <w:szCs w:val="16"/>
          <w:lang w:eastAsia="pl-PL"/>
        </w:rPr>
        <w:t>dostarczyć</w:t>
      </w:r>
      <w:r w:rsidR="000E1A03" w:rsidRPr="009F7ED9">
        <w:rPr>
          <w:rFonts w:ascii="PKO Bank Polski" w:eastAsia="Times New Roman" w:hAnsi="PKO Bank Polski" w:cs="Arial"/>
          <w:sz w:val="20"/>
          <w:szCs w:val="16"/>
          <w:lang w:eastAsia="pl-PL"/>
        </w:rPr>
        <w:t xml:space="preserve"> następujące dokumenty tak, aby dotarły one do </w:t>
      </w:r>
      <w:r w:rsidR="00C656A5">
        <w:rPr>
          <w:rFonts w:ascii="PKO Bank Polski" w:eastAsia="Times New Roman" w:hAnsi="PKO Bank Polski" w:cs="Arial"/>
          <w:sz w:val="20"/>
          <w:szCs w:val="16"/>
          <w:lang w:eastAsia="pl-PL"/>
        </w:rPr>
        <w:t>BM</w:t>
      </w:r>
      <w:r w:rsidR="000E1A03" w:rsidRPr="005806A0">
        <w:rPr>
          <w:rFonts w:ascii="PKO Bank Polski" w:eastAsia="Times New Roman" w:hAnsi="PKO Bank Polski" w:cs="Arial"/>
          <w:sz w:val="20"/>
          <w:szCs w:val="16"/>
          <w:lang w:eastAsia="pl-PL"/>
        </w:rPr>
        <w:t xml:space="preserve"> PKO BP</w:t>
      </w:r>
      <w:r w:rsidR="000E1A03" w:rsidRPr="009F7ED9">
        <w:rPr>
          <w:rFonts w:ascii="PKO Bank Polski" w:eastAsia="Times New Roman" w:hAnsi="PKO Bank Polski" w:cs="Arial"/>
          <w:sz w:val="20"/>
          <w:szCs w:val="16"/>
          <w:lang w:eastAsia="pl-PL"/>
        </w:rPr>
        <w:t xml:space="preserve"> nie później niż do godziny 10:00 czasu środkowoeuropejskiego dnia następującego po dniu ustanowienia blokady</w:t>
      </w:r>
      <w:r w:rsidR="00B61A05">
        <w:rPr>
          <w:rFonts w:ascii="PKO Bank Polski" w:eastAsia="Times New Roman" w:hAnsi="PKO Bank Polski" w:cs="Arial"/>
          <w:sz w:val="20"/>
          <w:szCs w:val="16"/>
          <w:lang w:eastAsia="pl-PL"/>
        </w:rPr>
        <w:t>, nie później niż do godz. 15:00 CET ostatniego dnia przyjmowania Ofert Sprzedaży</w:t>
      </w:r>
      <w:r w:rsidR="000E1A03" w:rsidRPr="009F7ED9">
        <w:rPr>
          <w:rFonts w:ascii="PKO Bank Polski" w:eastAsia="Times New Roman" w:hAnsi="PKO Bank Polski" w:cs="Arial"/>
          <w:sz w:val="20"/>
          <w:szCs w:val="16"/>
          <w:lang w:eastAsia="pl-PL"/>
        </w:rPr>
        <w:t xml:space="preserve">: </w:t>
      </w:r>
    </w:p>
    <w:p w14:paraId="780A6D69" w14:textId="7D5EDBA5" w:rsidR="000E1A03" w:rsidRPr="009F7ED9" w:rsidRDefault="000E1A03" w:rsidP="000E1A03">
      <w:pPr>
        <w:numPr>
          <w:ilvl w:val="0"/>
          <w:numId w:val="4"/>
        </w:numPr>
        <w:spacing w:after="240" w:line="240" w:lineRule="auto"/>
        <w:ind w:left="1134" w:hanging="283"/>
        <w:contextualSpacing/>
        <w:jc w:val="both"/>
        <w:rPr>
          <w:rFonts w:ascii="PKO Bank Polski" w:eastAsia="Times New Roman" w:hAnsi="PKO Bank Polski" w:cs="Arial"/>
          <w:sz w:val="20"/>
          <w:szCs w:val="16"/>
          <w:lang w:eastAsia="pl-PL"/>
        </w:rPr>
      </w:pPr>
      <w:r w:rsidRPr="009F7ED9">
        <w:rPr>
          <w:rFonts w:ascii="PKO Bank Polski" w:eastAsia="Times New Roman" w:hAnsi="PKO Bank Polski" w:cs="Arial"/>
          <w:sz w:val="20"/>
          <w:szCs w:val="16"/>
          <w:lang w:eastAsia="pl-PL"/>
        </w:rPr>
        <w:t>Ofertę Sprzedaży (której wzór stanowi Załącznik nr 2</w:t>
      </w:r>
      <w:r w:rsidR="0081624F">
        <w:rPr>
          <w:rFonts w:ascii="PKO Bank Polski" w:eastAsia="Times New Roman" w:hAnsi="PKO Bank Polski" w:cs="Arial"/>
          <w:sz w:val="20"/>
          <w:szCs w:val="16"/>
          <w:lang w:eastAsia="pl-PL"/>
        </w:rPr>
        <w:t xml:space="preserve"> </w:t>
      </w:r>
      <w:r w:rsidR="00117B8F">
        <w:rPr>
          <w:rFonts w:ascii="PKO Bank Polski" w:eastAsia="Times New Roman" w:hAnsi="PKO Bank Polski" w:cs="Arial"/>
          <w:sz w:val="20"/>
          <w:szCs w:val="16"/>
          <w:lang w:eastAsia="pl-PL"/>
        </w:rPr>
        <w:t xml:space="preserve">do </w:t>
      </w:r>
      <w:r w:rsidR="0081624F">
        <w:rPr>
          <w:rFonts w:ascii="PKO Bank Polski" w:eastAsia="Times New Roman" w:hAnsi="PKO Bank Polski" w:cs="Arial"/>
          <w:sz w:val="20"/>
          <w:szCs w:val="16"/>
          <w:lang w:eastAsia="pl-PL"/>
        </w:rPr>
        <w:t>niniejszych Zasad</w:t>
      </w:r>
      <w:r w:rsidRPr="009F7ED9">
        <w:rPr>
          <w:rFonts w:ascii="PKO Bank Polski" w:eastAsia="Times New Roman" w:hAnsi="PKO Bank Polski" w:cs="Arial"/>
          <w:sz w:val="20"/>
          <w:szCs w:val="16"/>
          <w:lang w:eastAsia="pl-PL"/>
        </w:rPr>
        <w:t>);</w:t>
      </w:r>
    </w:p>
    <w:p w14:paraId="7D7A1051" w14:textId="5570C276" w:rsidR="000E1A03" w:rsidRPr="009F7ED9" w:rsidRDefault="00A83B2C" w:rsidP="000E1A03">
      <w:pPr>
        <w:numPr>
          <w:ilvl w:val="0"/>
          <w:numId w:val="4"/>
        </w:numPr>
        <w:spacing w:after="0" w:line="240" w:lineRule="auto"/>
        <w:ind w:left="1134" w:hanging="284"/>
        <w:contextualSpacing/>
        <w:jc w:val="both"/>
        <w:rPr>
          <w:rFonts w:ascii="PKO Bank Polski" w:eastAsia="Times New Roman" w:hAnsi="PKO Bank Polski" w:cs="Arial"/>
          <w:sz w:val="20"/>
          <w:szCs w:val="16"/>
          <w:lang w:eastAsia="pl-PL"/>
        </w:rPr>
      </w:pPr>
      <w:r w:rsidRPr="00A83B2C">
        <w:rPr>
          <w:rFonts w:ascii="PKO Bank Polski" w:eastAsia="Times New Roman" w:hAnsi="PKO Bank Polski" w:cs="Arial"/>
          <w:sz w:val="20"/>
          <w:szCs w:val="16"/>
          <w:lang w:eastAsia="pl-PL"/>
        </w:rPr>
        <w:t xml:space="preserve">oryginał </w:t>
      </w:r>
      <w:r>
        <w:rPr>
          <w:rFonts w:ascii="PKO Bank Polski" w:eastAsia="Times New Roman" w:hAnsi="PKO Bank Polski" w:cs="Arial"/>
          <w:sz w:val="20"/>
          <w:szCs w:val="16"/>
          <w:lang w:eastAsia="pl-PL"/>
        </w:rPr>
        <w:t>ś</w:t>
      </w:r>
      <w:r w:rsidR="000E1A03" w:rsidRPr="009F7ED9">
        <w:rPr>
          <w:rFonts w:ascii="PKO Bank Polski" w:eastAsia="Times New Roman" w:hAnsi="PKO Bank Polski" w:cs="Arial"/>
          <w:sz w:val="20"/>
          <w:szCs w:val="16"/>
          <w:lang w:eastAsia="pl-PL"/>
        </w:rPr>
        <w:t>wiadectw</w:t>
      </w:r>
      <w:r>
        <w:rPr>
          <w:rFonts w:ascii="PKO Bank Polski" w:eastAsia="Times New Roman" w:hAnsi="PKO Bank Polski" w:cs="Arial"/>
          <w:sz w:val="20"/>
          <w:szCs w:val="16"/>
          <w:lang w:eastAsia="pl-PL"/>
        </w:rPr>
        <w:t>a</w:t>
      </w:r>
      <w:r w:rsidR="000E1A03" w:rsidRPr="009F7ED9">
        <w:rPr>
          <w:rFonts w:ascii="PKO Bank Polski" w:eastAsia="Times New Roman" w:hAnsi="PKO Bank Polski" w:cs="Arial"/>
          <w:sz w:val="20"/>
          <w:szCs w:val="16"/>
          <w:lang w:eastAsia="pl-PL"/>
        </w:rPr>
        <w:t xml:space="preserve"> depozytowe</w:t>
      </w:r>
      <w:r>
        <w:rPr>
          <w:rFonts w:ascii="PKO Bank Polski" w:eastAsia="Times New Roman" w:hAnsi="PKO Bank Polski" w:cs="Arial"/>
          <w:sz w:val="20"/>
          <w:szCs w:val="16"/>
          <w:lang w:eastAsia="pl-PL"/>
        </w:rPr>
        <w:t>go</w:t>
      </w:r>
      <w:r w:rsidR="000E1A03" w:rsidRPr="009F7ED9">
        <w:rPr>
          <w:rFonts w:ascii="PKO Bank Polski" w:eastAsia="Times New Roman" w:hAnsi="PKO Bank Polski" w:cs="Arial"/>
          <w:sz w:val="20"/>
          <w:szCs w:val="16"/>
          <w:lang w:eastAsia="pl-PL"/>
        </w:rPr>
        <w:t xml:space="preserve"> (którego wzór stanowi Załącznik nr 5</w:t>
      </w:r>
      <w:r w:rsidR="0081624F">
        <w:rPr>
          <w:rFonts w:ascii="PKO Bank Polski" w:eastAsia="Times New Roman" w:hAnsi="PKO Bank Polski" w:cs="Arial"/>
          <w:sz w:val="20"/>
          <w:szCs w:val="16"/>
          <w:lang w:eastAsia="pl-PL"/>
        </w:rPr>
        <w:t xml:space="preserve"> </w:t>
      </w:r>
      <w:r w:rsidR="00117B8F">
        <w:rPr>
          <w:rFonts w:ascii="PKO Bank Polski" w:eastAsia="Times New Roman" w:hAnsi="PKO Bank Polski" w:cs="Arial"/>
          <w:sz w:val="20"/>
          <w:szCs w:val="16"/>
          <w:lang w:eastAsia="pl-PL"/>
        </w:rPr>
        <w:t xml:space="preserve">do </w:t>
      </w:r>
      <w:r w:rsidR="0081624F">
        <w:rPr>
          <w:rFonts w:ascii="PKO Bank Polski" w:eastAsia="Times New Roman" w:hAnsi="PKO Bank Polski" w:cs="Arial"/>
          <w:sz w:val="20"/>
          <w:szCs w:val="16"/>
          <w:lang w:eastAsia="pl-PL"/>
        </w:rPr>
        <w:t>niniejszych Zasad</w:t>
      </w:r>
      <w:r w:rsidR="000E1A03" w:rsidRPr="009F7ED9">
        <w:rPr>
          <w:rFonts w:ascii="PKO Bank Polski" w:eastAsia="Times New Roman" w:hAnsi="PKO Bank Polski" w:cs="Arial"/>
          <w:sz w:val="20"/>
          <w:szCs w:val="16"/>
          <w:lang w:eastAsia="pl-PL"/>
        </w:rPr>
        <w:t>)</w:t>
      </w:r>
      <w:r>
        <w:rPr>
          <w:rFonts w:ascii="PKO Bank Polski" w:eastAsia="Times New Roman" w:hAnsi="PKO Bank Polski" w:cs="Arial"/>
          <w:sz w:val="20"/>
          <w:szCs w:val="16"/>
          <w:lang w:eastAsia="pl-PL"/>
        </w:rPr>
        <w:t xml:space="preserve">, </w:t>
      </w:r>
      <w:r w:rsidRPr="00A83B2C">
        <w:rPr>
          <w:rFonts w:ascii="PKO Bank Polski" w:eastAsia="Times New Roman" w:hAnsi="PKO Bank Polski" w:cs="Arial"/>
          <w:sz w:val="20"/>
          <w:szCs w:val="16"/>
          <w:lang w:eastAsia="pl-PL"/>
        </w:rPr>
        <w:t xml:space="preserve">wydanego przez Bank Powierniczy prowadzący rachunek papierów wartościowych Akcjonariusza, potwierdzającego dokonanie blokady Akcji do Daty Transakcji w ramach Zaproszenia (włącznie) oraz wydanie Bankowi Powierniczemu nieodwołalnej dyspozycji wystawienia </w:t>
      </w:r>
      <w:r w:rsidR="007D431B">
        <w:rPr>
          <w:rFonts w:ascii="PKO Bank Polski" w:eastAsia="Times New Roman" w:hAnsi="PKO Bank Polski" w:cs="Arial"/>
          <w:sz w:val="20"/>
          <w:szCs w:val="16"/>
          <w:lang w:eastAsia="pl-PL"/>
        </w:rPr>
        <w:t>zlecenia rozrachunku</w:t>
      </w:r>
      <w:r w:rsidRPr="00A83B2C">
        <w:rPr>
          <w:rFonts w:ascii="PKO Bank Polski" w:eastAsia="Times New Roman" w:hAnsi="PKO Bank Polski" w:cs="Arial"/>
          <w:sz w:val="20"/>
          <w:szCs w:val="16"/>
          <w:lang w:eastAsia="pl-PL"/>
        </w:rPr>
        <w:t>, po Cenie Zakupu</w:t>
      </w:r>
      <w:r w:rsidR="000E1A03" w:rsidRPr="009F7ED9">
        <w:rPr>
          <w:rFonts w:ascii="PKO Bank Polski" w:eastAsia="Times New Roman" w:hAnsi="PKO Bank Polski" w:cs="Arial"/>
          <w:sz w:val="20"/>
          <w:szCs w:val="16"/>
          <w:lang w:eastAsia="pl-PL"/>
        </w:rPr>
        <w:t>.</w:t>
      </w:r>
    </w:p>
    <w:p w14:paraId="4ED0FABF" w14:textId="77777777" w:rsidR="000E1A03" w:rsidRPr="009F7ED9" w:rsidRDefault="000E1A03" w:rsidP="000E1A03">
      <w:pPr>
        <w:spacing w:after="0" w:line="240" w:lineRule="auto"/>
        <w:ind w:left="568"/>
        <w:contextualSpacing/>
        <w:jc w:val="both"/>
        <w:rPr>
          <w:rFonts w:ascii="PKO Bank Polski" w:eastAsia="Times New Roman" w:hAnsi="PKO Bank Polski" w:cs="Arial"/>
          <w:sz w:val="20"/>
          <w:szCs w:val="16"/>
          <w:lang w:eastAsia="pl-PL"/>
        </w:rPr>
      </w:pPr>
    </w:p>
    <w:p w14:paraId="0409F34D" w14:textId="5C6AAA5F" w:rsidR="00555A60" w:rsidRDefault="00555A60" w:rsidP="000E1A03">
      <w:pPr>
        <w:jc w:val="both"/>
        <w:rPr>
          <w:rFonts w:ascii="PKO Bank Polski" w:eastAsia="Times New Roman" w:hAnsi="PKO Bank Polski" w:cs="Arial"/>
          <w:sz w:val="20"/>
          <w:szCs w:val="16"/>
          <w:lang w:eastAsia="pl-PL"/>
        </w:rPr>
      </w:pPr>
      <w:bookmarkStart w:id="0" w:name="_Hlk78898705"/>
      <w:r w:rsidRPr="0049781B">
        <w:rPr>
          <w:rFonts w:ascii="PKO Bank Polski" w:eastAsia="Times New Roman" w:hAnsi="PKO Bank Polski" w:cs="Arial"/>
          <w:sz w:val="20"/>
          <w:szCs w:val="16"/>
          <w:lang w:eastAsia="pl-PL"/>
        </w:rPr>
        <w:t>W przypadku, gdy liczba Akcji wskazana w Ofercie Sprzedaży nie znajdzie w pełni pokrycia w załączonym świadectwie depozytowym lub będzie wyższa od liczby zablokowanych Akcji, taka Oferta Sprzedaży zostanie uznana za nieważną.</w:t>
      </w:r>
    </w:p>
    <w:p w14:paraId="5207BEA3" w14:textId="722172F3" w:rsidR="000E1A03" w:rsidRDefault="000E1A03" w:rsidP="000E1A03">
      <w:pPr>
        <w:jc w:val="both"/>
        <w:rPr>
          <w:rFonts w:ascii="PKO Bank Polski" w:eastAsia="Times New Roman" w:hAnsi="PKO Bank Polski" w:cs="Arial"/>
          <w:sz w:val="20"/>
          <w:szCs w:val="16"/>
          <w:lang w:eastAsia="pl-PL"/>
        </w:rPr>
      </w:pPr>
      <w:r w:rsidRPr="009F7ED9">
        <w:rPr>
          <w:rFonts w:ascii="PKO Bank Polski" w:eastAsia="Times New Roman" w:hAnsi="PKO Bank Polski" w:cs="Arial"/>
          <w:sz w:val="20"/>
          <w:szCs w:val="16"/>
          <w:lang w:eastAsia="pl-PL"/>
        </w:rPr>
        <w:lastRenderedPageBreak/>
        <w:t xml:space="preserve">Ofertę Sprzedaży wraz z dyspozycją wystawienia </w:t>
      </w:r>
      <w:r w:rsidR="007D431B">
        <w:rPr>
          <w:rFonts w:ascii="PKO Bank Polski" w:eastAsia="Times New Roman" w:hAnsi="PKO Bank Polski" w:cs="Arial"/>
          <w:sz w:val="20"/>
          <w:szCs w:val="16"/>
          <w:lang w:eastAsia="pl-PL"/>
        </w:rPr>
        <w:t>zlecenia rozrachunku</w:t>
      </w:r>
      <w:r w:rsidRPr="009F7ED9">
        <w:rPr>
          <w:rFonts w:ascii="PKO Bank Polski" w:eastAsia="Times New Roman" w:hAnsi="PKO Bank Polski" w:cs="Arial"/>
          <w:sz w:val="20"/>
          <w:szCs w:val="16"/>
          <w:lang w:eastAsia="pl-PL"/>
        </w:rPr>
        <w:t xml:space="preserve"> oraz dyspozycją blokady Akcji będących przedmiotem Oferty Sprzedaży </w:t>
      </w:r>
      <w:r w:rsidR="00701DD5">
        <w:rPr>
          <w:rFonts w:ascii="PKO Bank Polski" w:eastAsia="Times New Roman" w:hAnsi="PKO Bank Polski" w:cs="Arial"/>
          <w:sz w:val="20"/>
          <w:szCs w:val="16"/>
          <w:lang w:eastAsia="pl-PL"/>
        </w:rPr>
        <w:t xml:space="preserve">w formie papierowej </w:t>
      </w:r>
      <w:r w:rsidRPr="009F7ED9">
        <w:rPr>
          <w:rFonts w:ascii="PKO Bank Polski" w:eastAsia="Times New Roman" w:hAnsi="PKO Bank Polski" w:cs="Arial"/>
          <w:sz w:val="20"/>
          <w:szCs w:val="16"/>
          <w:lang w:eastAsia="pl-PL"/>
        </w:rPr>
        <w:t xml:space="preserve">należy złożyć w </w:t>
      </w:r>
      <w:r>
        <w:rPr>
          <w:rFonts w:ascii="PKO Bank Polski" w:eastAsia="Times New Roman" w:hAnsi="PKO Bank Polski" w:cs="Arial"/>
          <w:sz w:val="20"/>
          <w:szCs w:val="16"/>
          <w:lang w:eastAsia="pl-PL"/>
        </w:rPr>
        <w:t>BM PKO BP</w:t>
      </w:r>
      <w:r w:rsidRPr="009F7ED9">
        <w:rPr>
          <w:rFonts w:ascii="PKO Bank Polski" w:eastAsia="Times New Roman" w:hAnsi="PKO Bank Polski" w:cs="Arial"/>
          <w:sz w:val="20"/>
          <w:szCs w:val="16"/>
          <w:lang w:eastAsia="pl-PL"/>
        </w:rPr>
        <w:t xml:space="preserve">, </w:t>
      </w:r>
      <w:r w:rsidR="004B1BF3">
        <w:rPr>
          <w:rFonts w:ascii="PKO Bank Polski" w:eastAsia="Times New Roman" w:hAnsi="PKO Bank Polski" w:cs="Arial"/>
          <w:sz w:val="20"/>
          <w:szCs w:val="16"/>
          <w:lang w:eastAsia="pl-PL"/>
        </w:rPr>
        <w:br/>
      </w:r>
      <w:r w:rsidR="00E67BF1" w:rsidRPr="00E67BF1">
        <w:rPr>
          <w:rFonts w:ascii="PKO Bank Polski" w:eastAsia="Times New Roman" w:hAnsi="PKO Bank Polski" w:cs="Arial"/>
          <w:sz w:val="20"/>
          <w:szCs w:val="16"/>
          <w:lang w:eastAsia="pl-PL"/>
        </w:rPr>
        <w:t>ul. Świętokrzyska 36</w:t>
      </w:r>
      <w:r w:rsidR="004B1BF3">
        <w:rPr>
          <w:rFonts w:ascii="PKO Bank Polski" w:eastAsia="Times New Roman" w:hAnsi="PKO Bank Polski" w:cs="Arial"/>
          <w:sz w:val="20"/>
          <w:szCs w:val="16"/>
          <w:lang w:eastAsia="pl-PL"/>
        </w:rPr>
        <w:t>,</w:t>
      </w:r>
      <w:r w:rsidR="00E67BF1" w:rsidRPr="00E67BF1">
        <w:rPr>
          <w:rFonts w:ascii="PKO Bank Polski" w:eastAsia="Times New Roman" w:hAnsi="PKO Bank Polski" w:cs="Arial"/>
          <w:sz w:val="20"/>
          <w:szCs w:val="16"/>
          <w:lang w:eastAsia="pl-PL"/>
        </w:rPr>
        <w:t xml:space="preserve"> 00-116 Warszawa</w:t>
      </w:r>
      <w:r w:rsidRPr="009F7ED9">
        <w:rPr>
          <w:rFonts w:ascii="PKO Bank Polski" w:eastAsia="Times New Roman" w:hAnsi="PKO Bank Polski" w:cs="Arial"/>
          <w:sz w:val="20"/>
          <w:szCs w:val="16"/>
          <w:lang w:eastAsia="pl-PL"/>
        </w:rPr>
        <w:t>, w godzinach 09:00 – 1</w:t>
      </w:r>
      <w:r>
        <w:rPr>
          <w:rFonts w:ascii="PKO Bank Polski" w:eastAsia="Times New Roman" w:hAnsi="PKO Bank Polski" w:cs="Arial"/>
          <w:sz w:val="20"/>
          <w:szCs w:val="16"/>
          <w:lang w:eastAsia="pl-PL"/>
        </w:rPr>
        <w:t>6</w:t>
      </w:r>
      <w:r w:rsidRPr="009F7ED9">
        <w:rPr>
          <w:rFonts w:ascii="PKO Bank Polski" w:eastAsia="Times New Roman" w:hAnsi="PKO Bank Polski" w:cs="Arial"/>
          <w:sz w:val="20"/>
          <w:szCs w:val="16"/>
          <w:lang w:eastAsia="pl-PL"/>
        </w:rPr>
        <w:t xml:space="preserve">:00 czasu środkowoeuropejskiego po uprzednim umówieniu </w:t>
      </w:r>
      <w:bookmarkStart w:id="1" w:name="_Hlk78900241"/>
      <w:r w:rsidRPr="009F7ED9">
        <w:rPr>
          <w:rFonts w:ascii="PKO Bank Polski" w:eastAsia="Times New Roman" w:hAnsi="PKO Bank Polski" w:cs="Arial"/>
          <w:sz w:val="20"/>
          <w:szCs w:val="16"/>
          <w:lang w:eastAsia="pl-PL"/>
        </w:rPr>
        <w:t>telefonicznie</w:t>
      </w:r>
      <w:bookmarkEnd w:id="1"/>
      <w:r w:rsidRPr="009F7ED9">
        <w:rPr>
          <w:rFonts w:ascii="PKO Bank Polski" w:eastAsia="Times New Roman" w:hAnsi="PKO Bank Polski" w:cs="Arial"/>
          <w:sz w:val="20"/>
          <w:szCs w:val="16"/>
          <w:lang w:eastAsia="pl-PL"/>
        </w:rPr>
        <w:t xml:space="preserve"> wizyty z pracownikiem </w:t>
      </w:r>
      <w:r w:rsidRPr="00613A8A">
        <w:rPr>
          <w:rFonts w:ascii="PKO Bank Polski" w:eastAsia="Times New Roman" w:hAnsi="PKO Bank Polski" w:cs="Arial"/>
          <w:sz w:val="20"/>
          <w:szCs w:val="16"/>
          <w:lang w:eastAsia="pl-PL"/>
        </w:rPr>
        <w:t>Zesp</w:t>
      </w:r>
      <w:r>
        <w:rPr>
          <w:rFonts w:ascii="PKO Bank Polski" w:eastAsia="Times New Roman" w:hAnsi="PKO Bank Polski" w:cs="Arial"/>
          <w:sz w:val="20"/>
          <w:szCs w:val="16"/>
          <w:lang w:eastAsia="pl-PL"/>
        </w:rPr>
        <w:t>ołu</w:t>
      </w:r>
      <w:r w:rsidRPr="00613A8A">
        <w:rPr>
          <w:rFonts w:ascii="PKO Bank Polski" w:eastAsia="Times New Roman" w:hAnsi="PKO Bank Polski" w:cs="Arial"/>
          <w:sz w:val="20"/>
          <w:szCs w:val="16"/>
          <w:lang w:eastAsia="pl-PL"/>
        </w:rPr>
        <w:t xml:space="preserve"> Obsługi Klientów Instytucjonalnych</w:t>
      </w:r>
      <w:r w:rsidR="00052493">
        <w:rPr>
          <w:rFonts w:ascii="PKO Bank Polski" w:eastAsia="Times New Roman" w:hAnsi="PKO Bank Polski" w:cs="Arial"/>
          <w:sz w:val="20"/>
          <w:szCs w:val="16"/>
          <w:lang w:eastAsia="pl-PL"/>
        </w:rPr>
        <w:t xml:space="preserve"> </w:t>
      </w:r>
      <w:r w:rsidR="00C36982" w:rsidRPr="00C36982">
        <w:rPr>
          <w:rFonts w:ascii="PKO Bank Polski" w:eastAsia="Times New Roman" w:hAnsi="PKO Bank Polski" w:cs="Arial"/>
          <w:sz w:val="20"/>
          <w:szCs w:val="16"/>
          <w:lang w:eastAsia="pl-PL"/>
        </w:rPr>
        <w:t xml:space="preserve">(+48 22 </w:t>
      </w:r>
      <w:r w:rsidR="000F1EE0">
        <w:rPr>
          <w:rFonts w:ascii="PKO Bank Polski" w:eastAsia="Times New Roman" w:hAnsi="PKO Bank Polski" w:cs="Arial"/>
          <w:sz w:val="20"/>
          <w:szCs w:val="16"/>
          <w:lang w:eastAsia="pl-PL"/>
        </w:rPr>
        <w:t xml:space="preserve"> </w:t>
      </w:r>
      <w:r w:rsidR="00C36982" w:rsidRPr="00C36982">
        <w:rPr>
          <w:rFonts w:ascii="PKO Bank Polski" w:eastAsia="Times New Roman" w:hAnsi="PKO Bank Polski" w:cs="Arial"/>
          <w:sz w:val="20"/>
          <w:szCs w:val="16"/>
          <w:lang w:eastAsia="pl-PL"/>
        </w:rPr>
        <w:t>521 91 39</w:t>
      </w:r>
      <w:r w:rsidR="00F30D21">
        <w:rPr>
          <w:rFonts w:ascii="PKO Bank Polski" w:eastAsia="Times New Roman" w:hAnsi="PKO Bank Polski" w:cs="Arial"/>
          <w:sz w:val="20"/>
          <w:szCs w:val="16"/>
          <w:lang w:eastAsia="pl-PL"/>
        </w:rPr>
        <w:t xml:space="preserve"> lub 521 91 40</w:t>
      </w:r>
      <w:r w:rsidR="00C36982" w:rsidRPr="00C36982">
        <w:rPr>
          <w:rFonts w:ascii="PKO Bank Polski" w:eastAsia="Times New Roman" w:hAnsi="PKO Bank Polski" w:cs="Arial"/>
          <w:sz w:val="20"/>
          <w:szCs w:val="16"/>
          <w:lang w:eastAsia="pl-PL"/>
        </w:rPr>
        <w:t>)</w:t>
      </w:r>
      <w:r>
        <w:rPr>
          <w:rFonts w:ascii="PKO Bank Polski" w:eastAsia="Times New Roman" w:hAnsi="PKO Bank Polski" w:cs="Arial"/>
          <w:sz w:val="20"/>
          <w:szCs w:val="16"/>
          <w:lang w:eastAsia="pl-PL"/>
        </w:rPr>
        <w:t>.</w:t>
      </w:r>
      <w:r w:rsidRPr="009F7ED9">
        <w:rPr>
          <w:rFonts w:ascii="PKO Bank Polski" w:eastAsia="Times New Roman" w:hAnsi="PKO Bank Polski" w:cs="Arial"/>
          <w:sz w:val="20"/>
          <w:szCs w:val="16"/>
          <w:lang w:eastAsia="pl-PL"/>
        </w:rPr>
        <w:t xml:space="preserve"> </w:t>
      </w:r>
      <w:bookmarkEnd w:id="0"/>
    </w:p>
    <w:p w14:paraId="2BC04887" w14:textId="53DE32AF" w:rsidR="00701DD5" w:rsidRDefault="00701DD5" w:rsidP="000E1A03">
      <w:pPr>
        <w:jc w:val="both"/>
        <w:rPr>
          <w:rFonts w:ascii="PKO Bank Polski" w:eastAsia="Times New Roman" w:hAnsi="PKO Bank Polski" w:cs="Arial"/>
          <w:sz w:val="20"/>
          <w:szCs w:val="16"/>
          <w:lang w:eastAsia="pl-PL"/>
        </w:rPr>
      </w:pPr>
      <w:r w:rsidRPr="00701DD5">
        <w:rPr>
          <w:rFonts w:ascii="PKO Bank Polski" w:eastAsia="Times New Roman" w:hAnsi="PKO Bank Polski" w:cs="Arial"/>
          <w:sz w:val="20"/>
          <w:szCs w:val="16"/>
          <w:lang w:eastAsia="pl-PL"/>
        </w:rPr>
        <w:t xml:space="preserve">Akcjonariusze, którzy opatrzą wypełniony formularz Oferty Sprzedaży bezpiecznym podpisem elektronicznym weryfikowanym przy pomocy ważnego kwalifikowanego certyfikatu oraz załączą świadectwo depozytowe </w:t>
      </w:r>
      <w:r w:rsidR="00117B8F">
        <w:rPr>
          <w:rFonts w:ascii="PKO Bank Polski" w:eastAsia="Times New Roman" w:hAnsi="PKO Bank Polski" w:cs="Arial"/>
          <w:sz w:val="20"/>
          <w:szCs w:val="16"/>
          <w:lang w:eastAsia="pl-PL"/>
        </w:rPr>
        <w:t xml:space="preserve">również </w:t>
      </w:r>
      <w:r w:rsidRPr="00701DD5">
        <w:rPr>
          <w:rFonts w:ascii="PKO Bank Polski" w:eastAsia="Times New Roman" w:hAnsi="PKO Bank Polski" w:cs="Arial"/>
          <w:sz w:val="20"/>
          <w:szCs w:val="16"/>
          <w:lang w:eastAsia="pl-PL"/>
        </w:rPr>
        <w:t>podpisane bezpiecznym podpisem elektronicznym weryfikowanym przy pomocy ważnego kwalifikowanego certyfikatu, będą mogli złożyć Ofertę Sprzedaży w BM PKO BP przesyłając dokumenty na adres e-mail: wki.equity.setts@pkobp.pl</w:t>
      </w:r>
      <w:r>
        <w:rPr>
          <w:rFonts w:ascii="PKO Bank Polski" w:eastAsia="Times New Roman" w:hAnsi="PKO Bank Polski" w:cs="Arial"/>
          <w:sz w:val="20"/>
          <w:szCs w:val="16"/>
          <w:lang w:eastAsia="pl-PL"/>
        </w:rPr>
        <w:t>.</w:t>
      </w:r>
    </w:p>
    <w:p w14:paraId="14844158" w14:textId="6E66AF4D" w:rsidR="002B3416" w:rsidRDefault="002B3416" w:rsidP="002B3416">
      <w:pPr>
        <w:jc w:val="both"/>
        <w:rPr>
          <w:rFonts w:ascii="PKO Bank Polski" w:eastAsia="Times New Roman" w:hAnsi="PKO Bank Polski" w:cs="Arial"/>
          <w:sz w:val="20"/>
          <w:szCs w:val="16"/>
          <w:lang w:eastAsia="pl-PL"/>
        </w:rPr>
      </w:pPr>
      <w:r w:rsidRPr="00E970DA" w:rsidDel="002B3416">
        <w:rPr>
          <w:rFonts w:ascii="PKO Bank Polski" w:eastAsia="Times New Roman" w:hAnsi="PKO Bank Polski" w:cs="Arial"/>
          <w:sz w:val="20"/>
          <w:szCs w:val="16"/>
          <w:lang w:eastAsia="pl-PL"/>
        </w:rPr>
        <w:t xml:space="preserve">Bank </w:t>
      </w:r>
      <w:r w:rsidDel="002B3416">
        <w:rPr>
          <w:rFonts w:ascii="PKO Bank Polski" w:eastAsia="Times New Roman" w:hAnsi="PKO Bank Polski" w:cs="Arial"/>
          <w:sz w:val="20"/>
          <w:szCs w:val="16"/>
          <w:lang w:eastAsia="pl-PL"/>
        </w:rPr>
        <w:t>Powierniczy</w:t>
      </w:r>
      <w:r w:rsidRPr="00E970DA" w:rsidDel="002B3416">
        <w:rPr>
          <w:rFonts w:ascii="PKO Bank Polski" w:eastAsia="Times New Roman" w:hAnsi="PKO Bank Polski" w:cs="Arial"/>
          <w:sz w:val="20"/>
          <w:szCs w:val="16"/>
          <w:lang w:eastAsia="pl-PL"/>
        </w:rPr>
        <w:t xml:space="preserve"> występujący w imieniu swoich klientów powinien wraz z odpowiednim formularzem Oferty Sprzedaży złożyć oświadczenie, którego wzór stanowi Załącznik nr </w:t>
      </w:r>
      <w:r w:rsidDel="002B3416">
        <w:rPr>
          <w:rFonts w:ascii="PKO Bank Polski" w:eastAsia="Times New Roman" w:hAnsi="PKO Bank Polski" w:cs="Arial"/>
          <w:sz w:val="20"/>
          <w:szCs w:val="16"/>
          <w:lang w:eastAsia="pl-PL"/>
        </w:rPr>
        <w:t>6</w:t>
      </w:r>
      <w:r w:rsidRPr="00E970DA" w:rsidDel="002B3416">
        <w:rPr>
          <w:rFonts w:ascii="PKO Bank Polski" w:eastAsia="Times New Roman" w:hAnsi="PKO Bank Polski" w:cs="Arial"/>
          <w:sz w:val="20"/>
          <w:szCs w:val="16"/>
          <w:lang w:eastAsia="pl-PL"/>
        </w:rPr>
        <w:t xml:space="preserve"> </w:t>
      </w:r>
      <w:r w:rsidR="00117B8F">
        <w:rPr>
          <w:rFonts w:ascii="PKO Bank Polski" w:eastAsia="Times New Roman" w:hAnsi="PKO Bank Polski" w:cs="Arial"/>
          <w:sz w:val="20"/>
          <w:szCs w:val="16"/>
          <w:lang w:eastAsia="pl-PL"/>
        </w:rPr>
        <w:t xml:space="preserve">do </w:t>
      </w:r>
      <w:r w:rsidDel="002B3416">
        <w:rPr>
          <w:rFonts w:ascii="PKO Bank Polski" w:eastAsia="Times New Roman" w:hAnsi="PKO Bank Polski" w:cs="Arial"/>
          <w:sz w:val="20"/>
          <w:szCs w:val="16"/>
          <w:lang w:eastAsia="pl-PL"/>
        </w:rPr>
        <w:t>niniejszych Zasad</w:t>
      </w:r>
      <w:r w:rsidRPr="00E970DA" w:rsidDel="002B3416">
        <w:rPr>
          <w:rFonts w:ascii="PKO Bank Polski" w:eastAsia="Times New Roman" w:hAnsi="PKO Bank Polski" w:cs="Arial"/>
          <w:sz w:val="20"/>
          <w:szCs w:val="16"/>
          <w:lang w:eastAsia="pl-PL"/>
        </w:rPr>
        <w:t>.</w:t>
      </w:r>
    </w:p>
    <w:p w14:paraId="644FA22D" w14:textId="77777777" w:rsidR="009F7ED9" w:rsidRPr="009F7ED9" w:rsidRDefault="009F7ED9" w:rsidP="00F37644">
      <w:pPr>
        <w:spacing w:after="0" w:line="240" w:lineRule="auto"/>
        <w:jc w:val="both"/>
        <w:rPr>
          <w:rFonts w:ascii="PKO Bank Polski" w:eastAsia="Times New Roman" w:hAnsi="PKO Bank Polski" w:cs="Arial"/>
          <w:sz w:val="20"/>
          <w:szCs w:val="16"/>
          <w:lang w:eastAsia="pl-PL"/>
        </w:rPr>
      </w:pPr>
    </w:p>
    <w:p w14:paraId="5E0D7AE0" w14:textId="7F702A0E" w:rsidR="009F7ED9" w:rsidRPr="002B3416" w:rsidRDefault="009F7ED9" w:rsidP="002B3416">
      <w:pPr>
        <w:pStyle w:val="Akapitzlist"/>
        <w:numPr>
          <w:ilvl w:val="0"/>
          <w:numId w:val="25"/>
        </w:numPr>
        <w:ind w:left="709"/>
        <w:jc w:val="both"/>
        <w:rPr>
          <w:rFonts w:ascii="PKO Bank Polski" w:eastAsia="Times New Roman" w:hAnsi="PKO Bank Polski" w:cs="Arial"/>
          <w:b/>
          <w:sz w:val="20"/>
          <w:szCs w:val="16"/>
          <w:u w:val="single"/>
          <w:lang w:eastAsia="pl-PL"/>
        </w:rPr>
      </w:pPr>
      <w:r w:rsidRPr="002B3416">
        <w:rPr>
          <w:rFonts w:ascii="PKO Bank Polski" w:eastAsia="Times New Roman" w:hAnsi="PKO Bank Polski" w:cs="Arial"/>
          <w:b/>
          <w:sz w:val="20"/>
          <w:szCs w:val="16"/>
          <w:u w:val="single"/>
          <w:lang w:eastAsia="pl-PL"/>
        </w:rPr>
        <w:t>Działanie za pośrednictwem pełnomocnika</w:t>
      </w:r>
    </w:p>
    <w:p w14:paraId="4637932C" w14:textId="7D5D8D8B" w:rsidR="002B3416" w:rsidRPr="00E970DA" w:rsidRDefault="00B361B0" w:rsidP="002B3416">
      <w:pPr>
        <w:jc w:val="both"/>
        <w:rPr>
          <w:rFonts w:ascii="PKO Bank Polski" w:eastAsia="Times New Roman" w:hAnsi="PKO Bank Polski" w:cs="Arial"/>
          <w:sz w:val="20"/>
          <w:szCs w:val="16"/>
          <w:lang w:eastAsia="pl-PL"/>
        </w:rPr>
      </w:pPr>
      <w:r w:rsidRPr="009F7ED9">
        <w:rPr>
          <w:rFonts w:ascii="PKO Bank Polski" w:eastAsia="Times New Roman" w:hAnsi="PKO Bank Polski" w:cs="Arial"/>
          <w:sz w:val="20"/>
          <w:szCs w:val="16"/>
          <w:lang w:eastAsia="pl-PL"/>
        </w:rPr>
        <w:t xml:space="preserve">Złożenie Oferty Sprzedaży za pośrednictwem pełnomocnika </w:t>
      </w:r>
      <w:r w:rsidR="002B3416">
        <w:rPr>
          <w:rFonts w:ascii="PKO Bank Polski" w:eastAsia="Times New Roman" w:hAnsi="PKO Bank Polski" w:cs="Arial"/>
          <w:sz w:val="20"/>
          <w:szCs w:val="16"/>
          <w:lang w:eastAsia="pl-PL"/>
        </w:rPr>
        <w:t>(„</w:t>
      </w:r>
      <w:r w:rsidR="002B3416">
        <w:rPr>
          <w:rFonts w:ascii="PKO Bank Polski" w:eastAsia="Times New Roman" w:hAnsi="PKO Bank Polski" w:cs="Arial"/>
          <w:b/>
          <w:sz w:val="20"/>
          <w:szCs w:val="16"/>
          <w:lang w:eastAsia="pl-PL"/>
        </w:rPr>
        <w:t>Pełnomocnik</w:t>
      </w:r>
      <w:r w:rsidR="002B3416" w:rsidRPr="005C3A47">
        <w:rPr>
          <w:rFonts w:ascii="PKO Bank Polski" w:eastAsia="Times New Roman" w:hAnsi="PKO Bank Polski" w:cs="Arial"/>
          <w:sz w:val="20"/>
          <w:szCs w:val="16"/>
          <w:lang w:eastAsia="pl-PL"/>
        </w:rPr>
        <w:t>”</w:t>
      </w:r>
      <w:r w:rsidR="002B3416" w:rsidRPr="002B3416">
        <w:rPr>
          <w:rFonts w:ascii="PKO Bank Polski" w:eastAsia="Times New Roman" w:hAnsi="PKO Bank Polski" w:cs="Arial"/>
          <w:sz w:val="20"/>
          <w:szCs w:val="16"/>
          <w:lang w:eastAsia="pl-PL"/>
        </w:rPr>
        <w:t>)</w:t>
      </w:r>
      <w:r w:rsidR="002B3416">
        <w:rPr>
          <w:rFonts w:ascii="PKO Bank Polski" w:eastAsia="Times New Roman" w:hAnsi="PKO Bank Polski" w:cs="Arial"/>
          <w:b/>
          <w:sz w:val="20"/>
          <w:szCs w:val="16"/>
          <w:lang w:eastAsia="pl-PL"/>
        </w:rPr>
        <w:t xml:space="preserve"> </w:t>
      </w:r>
      <w:r w:rsidRPr="009F7ED9">
        <w:rPr>
          <w:rFonts w:ascii="PKO Bank Polski" w:eastAsia="Times New Roman" w:hAnsi="PKO Bank Polski" w:cs="Arial"/>
          <w:sz w:val="20"/>
          <w:szCs w:val="16"/>
          <w:lang w:eastAsia="pl-PL"/>
        </w:rPr>
        <w:t xml:space="preserve">jest możliwe na podstawie pełnomocnictwa sporządzonego w formie pisemnej, </w:t>
      </w:r>
      <w:r w:rsidRPr="00E970DA">
        <w:rPr>
          <w:rFonts w:ascii="PKO Bank Polski" w:eastAsia="Times New Roman" w:hAnsi="PKO Bank Polski" w:cs="Arial"/>
          <w:sz w:val="20"/>
          <w:szCs w:val="16"/>
          <w:lang w:eastAsia="pl-PL"/>
        </w:rPr>
        <w:t>z podpisem poświadczonym przez</w:t>
      </w:r>
      <w:r w:rsidR="006C06A5">
        <w:rPr>
          <w:rFonts w:ascii="PKO Bank Polski" w:eastAsia="Times New Roman" w:hAnsi="PKO Bank Polski" w:cs="Arial"/>
          <w:sz w:val="20"/>
          <w:szCs w:val="16"/>
          <w:lang w:eastAsia="pl-PL"/>
        </w:rPr>
        <w:t>: (i)</w:t>
      </w:r>
      <w:r w:rsidRPr="00E970DA">
        <w:rPr>
          <w:rFonts w:ascii="PKO Bank Polski" w:eastAsia="Times New Roman" w:hAnsi="PKO Bank Polski" w:cs="Arial"/>
          <w:sz w:val="20"/>
          <w:szCs w:val="16"/>
          <w:lang w:eastAsia="pl-PL"/>
        </w:rPr>
        <w:t xml:space="preserve"> pracownika </w:t>
      </w:r>
      <w:r>
        <w:rPr>
          <w:rFonts w:ascii="PKO Bank Polski" w:eastAsia="Times New Roman" w:hAnsi="PKO Bank Polski" w:cs="Arial"/>
          <w:sz w:val="20"/>
          <w:szCs w:val="16"/>
          <w:lang w:eastAsia="pl-PL"/>
        </w:rPr>
        <w:t>BM PKO BP</w:t>
      </w:r>
      <w:r w:rsidR="006C06A5">
        <w:rPr>
          <w:rFonts w:ascii="PKO Bank Polski" w:eastAsia="Times New Roman" w:hAnsi="PKO Bank Polski" w:cs="Arial"/>
          <w:sz w:val="20"/>
          <w:szCs w:val="16"/>
          <w:lang w:eastAsia="pl-PL"/>
        </w:rPr>
        <w:t xml:space="preserve"> lub (ii)</w:t>
      </w:r>
      <w:r w:rsidRPr="00E970DA">
        <w:rPr>
          <w:rFonts w:ascii="PKO Bank Polski" w:eastAsia="Times New Roman" w:hAnsi="PKO Bank Polski" w:cs="Arial"/>
          <w:sz w:val="20"/>
          <w:szCs w:val="16"/>
          <w:lang w:eastAsia="pl-PL"/>
        </w:rPr>
        <w:t xml:space="preserve"> pracownika podmiotu, który wystawił świadectwo depozytowe dla danego </w:t>
      </w:r>
      <w:r w:rsidR="00A83B2C">
        <w:rPr>
          <w:rFonts w:ascii="PKO Bank Polski" w:eastAsia="Times New Roman" w:hAnsi="PKO Bank Polski" w:cs="Arial"/>
          <w:sz w:val="20"/>
          <w:szCs w:val="16"/>
          <w:lang w:eastAsia="pl-PL"/>
        </w:rPr>
        <w:t>Akcjonariusza</w:t>
      </w:r>
      <w:r w:rsidR="00A83B2C" w:rsidRPr="00E970DA">
        <w:rPr>
          <w:rFonts w:ascii="PKO Bank Polski" w:eastAsia="Times New Roman" w:hAnsi="PKO Bank Polski" w:cs="Arial"/>
          <w:sz w:val="20"/>
          <w:szCs w:val="16"/>
          <w:lang w:eastAsia="pl-PL"/>
        </w:rPr>
        <w:t xml:space="preserve"> </w:t>
      </w:r>
      <w:r w:rsidRPr="00E970DA">
        <w:rPr>
          <w:rFonts w:ascii="PKO Bank Polski" w:eastAsia="Times New Roman" w:hAnsi="PKO Bank Polski" w:cs="Arial"/>
          <w:sz w:val="20"/>
          <w:szCs w:val="16"/>
          <w:lang w:eastAsia="pl-PL"/>
        </w:rPr>
        <w:t xml:space="preserve">lub </w:t>
      </w:r>
      <w:r w:rsidR="006C06A5">
        <w:rPr>
          <w:rFonts w:ascii="PKO Bank Polski" w:eastAsia="Times New Roman" w:hAnsi="PKO Bank Polski" w:cs="Arial"/>
          <w:sz w:val="20"/>
          <w:szCs w:val="16"/>
          <w:lang w:eastAsia="pl-PL"/>
        </w:rPr>
        <w:t xml:space="preserve">(iii) </w:t>
      </w:r>
      <w:r w:rsidRPr="00E970DA">
        <w:rPr>
          <w:rFonts w:ascii="PKO Bank Polski" w:eastAsia="Times New Roman" w:hAnsi="PKO Bank Polski" w:cs="Arial"/>
          <w:sz w:val="20"/>
          <w:szCs w:val="16"/>
          <w:lang w:eastAsia="pl-PL"/>
        </w:rPr>
        <w:t>notariusza. Może być również sporządzone w fo</w:t>
      </w:r>
      <w:r>
        <w:rPr>
          <w:rFonts w:ascii="PKO Bank Polski" w:eastAsia="Times New Roman" w:hAnsi="PKO Bank Polski" w:cs="Arial"/>
          <w:sz w:val="20"/>
          <w:szCs w:val="16"/>
          <w:lang w:eastAsia="pl-PL"/>
        </w:rPr>
        <w:t>rmie aktu notarialnego. Ponadto</w:t>
      </w:r>
      <w:r w:rsidRPr="00E970DA">
        <w:rPr>
          <w:rFonts w:ascii="PKO Bank Polski" w:eastAsia="Times New Roman" w:hAnsi="PKO Bank Polski" w:cs="Arial"/>
          <w:sz w:val="20"/>
          <w:szCs w:val="16"/>
          <w:lang w:eastAsia="pl-PL"/>
        </w:rPr>
        <w:t xml:space="preserve"> pełnomocnictwo powinno określać zakres umocowania. </w:t>
      </w:r>
      <w:r w:rsidR="002B3416">
        <w:rPr>
          <w:rFonts w:ascii="PKO Bank Polski" w:eastAsia="Times New Roman" w:hAnsi="PKO Bank Polski" w:cs="Arial"/>
          <w:sz w:val="20"/>
          <w:szCs w:val="16"/>
          <w:lang w:eastAsia="pl-PL"/>
        </w:rPr>
        <w:t xml:space="preserve">Przykładowy wzór pełnomocnictwa stanowi </w:t>
      </w:r>
      <w:r w:rsidR="004D61A8">
        <w:rPr>
          <w:rFonts w:ascii="PKO Bank Polski" w:eastAsia="Times New Roman" w:hAnsi="PKO Bank Polski" w:cs="Arial"/>
          <w:sz w:val="20"/>
          <w:szCs w:val="16"/>
          <w:lang w:eastAsia="pl-PL"/>
        </w:rPr>
        <w:t>Z</w:t>
      </w:r>
      <w:r w:rsidR="002B3416">
        <w:rPr>
          <w:rFonts w:ascii="PKO Bank Polski" w:eastAsia="Times New Roman" w:hAnsi="PKO Bank Polski" w:cs="Arial"/>
          <w:sz w:val="20"/>
          <w:szCs w:val="16"/>
          <w:lang w:eastAsia="pl-PL"/>
        </w:rPr>
        <w:t xml:space="preserve">ałącznik nr 4 do niniejszych Zasad. </w:t>
      </w:r>
      <w:r w:rsidR="002B3416" w:rsidRPr="00E970DA">
        <w:rPr>
          <w:rFonts w:ascii="PKO Bank Polski" w:eastAsia="Times New Roman" w:hAnsi="PKO Bank Polski" w:cs="Arial"/>
          <w:sz w:val="20"/>
          <w:szCs w:val="16"/>
          <w:lang w:eastAsia="pl-PL"/>
        </w:rPr>
        <w:t xml:space="preserve">Jedna osoba występująca w charakterze pełnomocnika może reprezentować dowolną liczbę Akcjonariuszy. </w:t>
      </w:r>
    </w:p>
    <w:p w14:paraId="03E70FC2" w14:textId="0A9D1D9D" w:rsidR="002B3416" w:rsidRPr="00ED07A8" w:rsidRDefault="002B3416" w:rsidP="002B3416">
      <w:pPr>
        <w:spacing w:line="240" w:lineRule="auto"/>
        <w:jc w:val="both"/>
        <w:rPr>
          <w:rFonts w:ascii="PKO Bank Polski" w:eastAsia="Times New Roman" w:hAnsi="PKO Bank Polski" w:cs="Arial"/>
          <w:sz w:val="20"/>
          <w:szCs w:val="16"/>
          <w:lang w:eastAsia="pl-PL"/>
        </w:rPr>
      </w:pPr>
      <w:r>
        <w:rPr>
          <w:rFonts w:ascii="PKO Bank Polski" w:eastAsia="Times New Roman" w:hAnsi="PKO Bank Polski" w:cs="Arial"/>
          <w:sz w:val="20"/>
          <w:szCs w:val="16"/>
          <w:lang w:eastAsia="pl-PL"/>
        </w:rPr>
        <w:t>Jeżeli</w:t>
      </w:r>
      <w:r w:rsidRPr="00ED07A8">
        <w:rPr>
          <w:rFonts w:ascii="PKO Bank Polski" w:eastAsia="Times New Roman" w:hAnsi="PKO Bank Polski" w:cs="Arial"/>
          <w:sz w:val="20"/>
          <w:szCs w:val="16"/>
          <w:lang w:eastAsia="pl-PL"/>
        </w:rPr>
        <w:t xml:space="preserve"> pełnomocnictwo zostanie udzielone osobie prawnej lub jednostce organizacyjnej nieposiadającej osobowości</w:t>
      </w:r>
      <w:r>
        <w:rPr>
          <w:rFonts w:ascii="PKO Bank Polski" w:eastAsia="Times New Roman" w:hAnsi="PKO Bank Polski" w:cs="Arial"/>
          <w:sz w:val="20"/>
          <w:szCs w:val="16"/>
          <w:lang w:eastAsia="pl-PL"/>
        </w:rPr>
        <w:t xml:space="preserve"> prawnej</w:t>
      </w:r>
      <w:r w:rsidRPr="00ED07A8">
        <w:rPr>
          <w:rFonts w:ascii="PKO Bank Polski" w:eastAsia="Times New Roman" w:hAnsi="PKO Bank Polski" w:cs="Arial"/>
          <w:sz w:val="20"/>
          <w:szCs w:val="16"/>
          <w:lang w:eastAsia="pl-PL"/>
        </w:rPr>
        <w:t xml:space="preserve">, osoba składająca </w:t>
      </w:r>
      <w:r>
        <w:rPr>
          <w:rFonts w:ascii="PKO Bank Polski" w:eastAsia="Times New Roman" w:hAnsi="PKO Bank Polski" w:cs="Arial"/>
          <w:sz w:val="20"/>
          <w:szCs w:val="16"/>
          <w:lang w:eastAsia="pl-PL"/>
        </w:rPr>
        <w:t>Ofertę Sprzedaży</w:t>
      </w:r>
      <w:r w:rsidRPr="00ED07A8">
        <w:rPr>
          <w:rFonts w:ascii="PKO Bank Polski" w:eastAsia="Times New Roman" w:hAnsi="PKO Bank Polski" w:cs="Arial"/>
          <w:sz w:val="20"/>
          <w:szCs w:val="16"/>
          <w:lang w:eastAsia="pl-PL"/>
        </w:rPr>
        <w:t xml:space="preserve"> poza dokumentem pełnomocnictwa zobowiązana jest przedstawić: </w:t>
      </w:r>
    </w:p>
    <w:p w14:paraId="52543415" w14:textId="77777777" w:rsidR="002B3416" w:rsidRPr="00ED07A8" w:rsidRDefault="002B3416" w:rsidP="002B3416">
      <w:pPr>
        <w:pStyle w:val="Akapitzlist"/>
        <w:numPr>
          <w:ilvl w:val="0"/>
          <w:numId w:val="26"/>
        </w:numPr>
        <w:spacing w:after="0" w:line="240" w:lineRule="auto"/>
        <w:jc w:val="both"/>
        <w:rPr>
          <w:rFonts w:ascii="PKO Bank Polski" w:eastAsia="Times New Roman" w:hAnsi="PKO Bank Polski" w:cs="Arial"/>
          <w:sz w:val="20"/>
          <w:szCs w:val="16"/>
          <w:lang w:eastAsia="pl-PL"/>
        </w:rPr>
      </w:pPr>
      <w:r w:rsidRPr="00ED07A8">
        <w:rPr>
          <w:rFonts w:ascii="PKO Bank Polski" w:eastAsia="Times New Roman" w:hAnsi="PKO Bank Polski" w:cs="Arial"/>
          <w:sz w:val="20"/>
          <w:szCs w:val="16"/>
          <w:lang w:eastAsia="pl-PL"/>
        </w:rPr>
        <w:t xml:space="preserve">aktualny </w:t>
      </w:r>
      <w:r>
        <w:rPr>
          <w:rFonts w:ascii="PKO Bank Polski" w:eastAsia="Times New Roman" w:hAnsi="PKO Bank Polski" w:cs="Arial"/>
          <w:sz w:val="20"/>
          <w:szCs w:val="16"/>
          <w:lang w:eastAsia="pl-PL"/>
        </w:rPr>
        <w:t>od</w:t>
      </w:r>
      <w:r w:rsidRPr="00ED07A8">
        <w:rPr>
          <w:rFonts w:ascii="PKO Bank Polski" w:eastAsia="Times New Roman" w:hAnsi="PKO Bank Polski" w:cs="Arial"/>
          <w:sz w:val="20"/>
          <w:szCs w:val="16"/>
          <w:lang w:eastAsia="pl-PL"/>
        </w:rPr>
        <w:t xml:space="preserve">pis z odpowiedniego rejestru </w:t>
      </w:r>
      <w:r>
        <w:rPr>
          <w:rFonts w:ascii="PKO Bank Polski" w:eastAsia="Times New Roman" w:hAnsi="PKO Bank Polski" w:cs="Arial"/>
          <w:sz w:val="20"/>
          <w:szCs w:val="16"/>
          <w:lang w:eastAsia="pl-PL"/>
        </w:rPr>
        <w:t xml:space="preserve">Pełnomocnika </w:t>
      </w:r>
      <w:r w:rsidRPr="00ED07A8">
        <w:rPr>
          <w:rFonts w:ascii="PKO Bank Polski" w:eastAsia="Times New Roman" w:hAnsi="PKO Bank Polski" w:cs="Arial"/>
          <w:sz w:val="20"/>
          <w:szCs w:val="16"/>
          <w:lang w:eastAsia="pl-PL"/>
        </w:rPr>
        <w:t xml:space="preserve">oraz umocowanie do złożenia zapisu, jeżeli nie wynika ono z przedstawionego </w:t>
      </w:r>
      <w:r>
        <w:rPr>
          <w:rFonts w:ascii="PKO Bank Polski" w:eastAsia="Times New Roman" w:hAnsi="PKO Bank Polski" w:cs="Arial"/>
          <w:sz w:val="20"/>
          <w:szCs w:val="16"/>
          <w:lang w:eastAsia="pl-PL"/>
        </w:rPr>
        <w:t>od</w:t>
      </w:r>
      <w:r w:rsidRPr="00ED07A8">
        <w:rPr>
          <w:rFonts w:ascii="PKO Bank Polski" w:eastAsia="Times New Roman" w:hAnsi="PKO Bank Polski" w:cs="Arial"/>
          <w:sz w:val="20"/>
          <w:szCs w:val="16"/>
          <w:lang w:eastAsia="pl-PL"/>
        </w:rPr>
        <w:t xml:space="preserve">pisu z rejestru lub </w:t>
      </w:r>
    </w:p>
    <w:p w14:paraId="035EE2B9" w14:textId="114D7C19" w:rsidR="002B3416" w:rsidRPr="00ED07A8" w:rsidRDefault="002B3416" w:rsidP="002B3416">
      <w:pPr>
        <w:pStyle w:val="Akapitzlist"/>
        <w:numPr>
          <w:ilvl w:val="0"/>
          <w:numId w:val="26"/>
        </w:numPr>
        <w:spacing w:after="0" w:line="240" w:lineRule="auto"/>
        <w:jc w:val="both"/>
        <w:rPr>
          <w:rFonts w:ascii="PKO Bank Polski" w:eastAsia="Times New Roman" w:hAnsi="PKO Bank Polski" w:cs="Arial"/>
          <w:sz w:val="20"/>
          <w:szCs w:val="16"/>
          <w:lang w:eastAsia="pl-PL"/>
        </w:rPr>
      </w:pPr>
      <w:r w:rsidRPr="00ED07A8">
        <w:rPr>
          <w:rFonts w:ascii="PKO Bank Polski" w:eastAsia="Times New Roman" w:hAnsi="PKO Bank Polski" w:cs="Arial"/>
          <w:sz w:val="20"/>
          <w:szCs w:val="16"/>
          <w:lang w:eastAsia="pl-PL"/>
        </w:rPr>
        <w:t xml:space="preserve">w przypadku podmiotów mających siedzibę za granicą - aktualny </w:t>
      </w:r>
      <w:r>
        <w:rPr>
          <w:rFonts w:ascii="PKO Bank Polski" w:eastAsia="Times New Roman" w:hAnsi="PKO Bank Polski" w:cs="Arial"/>
          <w:sz w:val="20"/>
          <w:szCs w:val="16"/>
          <w:lang w:eastAsia="pl-PL"/>
        </w:rPr>
        <w:t>od</w:t>
      </w:r>
      <w:r w:rsidRPr="00ED07A8">
        <w:rPr>
          <w:rFonts w:ascii="PKO Bank Polski" w:eastAsia="Times New Roman" w:hAnsi="PKO Bank Polski" w:cs="Arial"/>
          <w:sz w:val="20"/>
          <w:szCs w:val="16"/>
          <w:lang w:eastAsia="pl-PL"/>
        </w:rPr>
        <w:t xml:space="preserve">pis z odpowiedniego rejestru lub inny dokument urzędowy zawierający podstawowe dane o </w:t>
      </w:r>
      <w:r>
        <w:rPr>
          <w:rFonts w:ascii="PKO Bank Polski" w:eastAsia="Times New Roman" w:hAnsi="PKO Bank Polski" w:cs="Arial"/>
          <w:sz w:val="20"/>
          <w:szCs w:val="16"/>
          <w:lang w:eastAsia="pl-PL"/>
        </w:rPr>
        <w:t>P</w:t>
      </w:r>
      <w:r w:rsidRPr="00ED07A8">
        <w:rPr>
          <w:rFonts w:ascii="PKO Bank Polski" w:eastAsia="Times New Roman" w:hAnsi="PKO Bank Polski" w:cs="Arial"/>
          <w:sz w:val="20"/>
          <w:szCs w:val="16"/>
          <w:lang w:eastAsia="pl-PL"/>
        </w:rPr>
        <w:t xml:space="preserve">ełnomocniku, </w:t>
      </w:r>
      <w:r w:rsidR="00D25455">
        <w:rPr>
          <w:rFonts w:ascii="PKO Bank Polski" w:eastAsia="Times New Roman" w:hAnsi="PKO Bank Polski" w:cs="Arial"/>
          <w:sz w:val="20"/>
          <w:szCs w:val="16"/>
          <w:lang w:eastAsia="pl-PL"/>
        </w:rPr>
        <w:br/>
      </w:r>
      <w:r w:rsidRPr="00ED07A8">
        <w:rPr>
          <w:rFonts w:ascii="PKO Bank Polski" w:eastAsia="Times New Roman" w:hAnsi="PKO Bank Polski" w:cs="Arial"/>
          <w:sz w:val="20"/>
          <w:szCs w:val="16"/>
          <w:lang w:eastAsia="pl-PL"/>
        </w:rPr>
        <w:t xml:space="preserve">z którego wynika jego status prawny, sposób reprezentacji, a także imiona i nazwiska osób uprawnionych do reprezentacji, opatrzony - jeżeli przepisy prawa lub umowy międzynarodowe, których stroną jest Rzeczpospolita Polska nie stanowią inaczej - apostille lub uwierzytelniony przez polskie przedstawicielstwo dyplomatyczne lub urząd konsularny i przetłumaczony na język polski przez tłumacza przysięgłego w Polsce. </w:t>
      </w:r>
    </w:p>
    <w:p w14:paraId="6A2C858E" w14:textId="7B4DB5CE" w:rsidR="002B3416" w:rsidRDefault="002B3416" w:rsidP="002B3416">
      <w:pPr>
        <w:spacing w:after="0" w:line="240" w:lineRule="auto"/>
        <w:jc w:val="both"/>
        <w:rPr>
          <w:rFonts w:ascii="PKO Bank Polski" w:eastAsia="Times New Roman" w:hAnsi="PKO Bank Polski" w:cs="Arial"/>
          <w:sz w:val="20"/>
          <w:szCs w:val="16"/>
          <w:lang w:eastAsia="pl-PL"/>
        </w:rPr>
      </w:pPr>
    </w:p>
    <w:p w14:paraId="6F449F10" w14:textId="6D42C0EB" w:rsidR="00940B37" w:rsidRDefault="00940B37" w:rsidP="002B3416">
      <w:pPr>
        <w:spacing w:after="0" w:line="240" w:lineRule="auto"/>
        <w:jc w:val="both"/>
        <w:rPr>
          <w:rFonts w:ascii="PKO Bank Polski" w:eastAsia="Times New Roman" w:hAnsi="PKO Bank Polski" w:cs="Arial"/>
          <w:sz w:val="20"/>
          <w:szCs w:val="16"/>
          <w:lang w:eastAsia="pl-PL"/>
        </w:rPr>
      </w:pPr>
      <w:r>
        <w:rPr>
          <w:rFonts w:ascii="PKO Bank Polski" w:eastAsia="Times New Roman" w:hAnsi="PKO Bank Polski" w:cs="Arial"/>
          <w:sz w:val="20"/>
          <w:szCs w:val="16"/>
          <w:lang w:eastAsia="pl-PL"/>
        </w:rPr>
        <w:t>Pełnomocnik może zostać zobowiązany do dostarczenia dodatkowych informacji, jeżeli będą tego wymagały regulacje BM PKO BP.</w:t>
      </w:r>
    </w:p>
    <w:p w14:paraId="5CC5F5F6" w14:textId="77777777" w:rsidR="00940B37" w:rsidRDefault="00940B37" w:rsidP="002B3416">
      <w:pPr>
        <w:spacing w:after="0" w:line="240" w:lineRule="auto"/>
        <w:jc w:val="both"/>
        <w:rPr>
          <w:rFonts w:ascii="PKO Bank Polski" w:eastAsia="Times New Roman" w:hAnsi="PKO Bank Polski" w:cs="Arial"/>
          <w:sz w:val="20"/>
          <w:szCs w:val="16"/>
          <w:lang w:eastAsia="pl-PL"/>
        </w:rPr>
      </w:pPr>
    </w:p>
    <w:p w14:paraId="490C9B30" w14:textId="77777777" w:rsidR="002B3416" w:rsidRDefault="002B3416" w:rsidP="002B3416">
      <w:pPr>
        <w:spacing w:after="0" w:line="240" w:lineRule="auto"/>
        <w:jc w:val="both"/>
        <w:rPr>
          <w:rFonts w:ascii="PKO Bank Polski" w:eastAsia="Times New Roman" w:hAnsi="PKO Bank Polski" w:cs="Arial"/>
          <w:sz w:val="20"/>
          <w:szCs w:val="16"/>
          <w:lang w:eastAsia="pl-PL"/>
        </w:rPr>
      </w:pPr>
      <w:r w:rsidRPr="00ED07A8">
        <w:rPr>
          <w:rFonts w:ascii="PKO Bank Polski" w:eastAsia="Times New Roman" w:hAnsi="PKO Bank Polski" w:cs="Arial"/>
          <w:sz w:val="20"/>
          <w:szCs w:val="16"/>
          <w:lang w:eastAsia="pl-PL"/>
        </w:rPr>
        <w:t>W celach kontaktowych prosimy o podawanie w treści pełnomocnictwa także adresów e-mail oraz numerów telefonów pełnomocnika i osoby, w imieniu której składan</w:t>
      </w:r>
      <w:r>
        <w:rPr>
          <w:rFonts w:ascii="PKO Bank Polski" w:eastAsia="Times New Roman" w:hAnsi="PKO Bank Polski" w:cs="Arial"/>
          <w:sz w:val="20"/>
          <w:szCs w:val="16"/>
          <w:lang w:eastAsia="pl-PL"/>
        </w:rPr>
        <w:t>a</w:t>
      </w:r>
      <w:r w:rsidRPr="00ED07A8">
        <w:rPr>
          <w:rFonts w:ascii="PKO Bank Polski" w:eastAsia="Times New Roman" w:hAnsi="PKO Bank Polski" w:cs="Arial"/>
          <w:sz w:val="20"/>
          <w:szCs w:val="16"/>
          <w:lang w:eastAsia="pl-PL"/>
        </w:rPr>
        <w:t xml:space="preserve"> będzie </w:t>
      </w:r>
      <w:r>
        <w:rPr>
          <w:rFonts w:ascii="PKO Bank Polski" w:eastAsia="Times New Roman" w:hAnsi="PKO Bank Polski" w:cs="Arial"/>
          <w:sz w:val="20"/>
          <w:szCs w:val="16"/>
          <w:lang w:eastAsia="pl-PL"/>
        </w:rPr>
        <w:t>Oferta Sprzedaży</w:t>
      </w:r>
      <w:r w:rsidRPr="00ED07A8">
        <w:rPr>
          <w:rFonts w:ascii="PKO Bank Polski" w:eastAsia="Times New Roman" w:hAnsi="PKO Bank Polski" w:cs="Arial"/>
          <w:sz w:val="20"/>
          <w:szCs w:val="16"/>
          <w:lang w:eastAsia="pl-PL"/>
        </w:rPr>
        <w:t>, co ułatwi kontakt w przypadku przekazania niekompletnych dokumentów.</w:t>
      </w:r>
    </w:p>
    <w:p w14:paraId="48FF4AAD" w14:textId="5D15C617" w:rsidR="00B361B0" w:rsidRPr="00C71B23" w:rsidDel="002B3416" w:rsidRDefault="00B361B0" w:rsidP="00052493">
      <w:pPr>
        <w:spacing w:before="240"/>
        <w:jc w:val="both"/>
        <w:rPr>
          <w:rFonts w:ascii="PKO Bank Polski" w:eastAsia="Times New Roman" w:hAnsi="PKO Bank Polski" w:cs="Arial"/>
          <w:sz w:val="20"/>
          <w:szCs w:val="16"/>
          <w:lang w:eastAsia="pl-PL"/>
        </w:rPr>
      </w:pPr>
      <w:r w:rsidRPr="00C71B23">
        <w:rPr>
          <w:rFonts w:ascii="PKO Bank Polski" w:eastAsia="Times New Roman" w:hAnsi="PKO Bank Polski" w:cs="Arial"/>
          <w:sz w:val="20"/>
          <w:szCs w:val="16"/>
          <w:lang w:eastAsia="pl-PL"/>
        </w:rPr>
        <w:t xml:space="preserve">W razie wątpliwości co do właściwego umocowania osoby składającej Ofertę Sprzedaży w imieniu Akcjonariusza, BM PKO BP podejmie ostateczną decyzję o zaakceptowaniu albo odrzuceniu złożonej Oferty Sprzedaży, o czym niezwłocznie poinformuje osobę składającą Ofertę Sprzedaży. Odrzucona Oferta </w:t>
      </w:r>
      <w:r w:rsidRPr="00C71B23" w:rsidDel="002B3416">
        <w:rPr>
          <w:rFonts w:ascii="PKO Bank Polski" w:eastAsia="Times New Roman" w:hAnsi="PKO Bank Polski" w:cs="Arial"/>
          <w:sz w:val="20"/>
          <w:szCs w:val="16"/>
          <w:lang w:eastAsia="pl-PL"/>
        </w:rPr>
        <w:t>Sprzedaży będzie uznawana za nie</w:t>
      </w:r>
      <w:r w:rsidDel="002B3416">
        <w:rPr>
          <w:rFonts w:ascii="PKO Bank Polski" w:eastAsia="Times New Roman" w:hAnsi="PKO Bank Polski" w:cs="Arial"/>
          <w:sz w:val="20"/>
          <w:szCs w:val="16"/>
          <w:lang w:eastAsia="pl-PL"/>
        </w:rPr>
        <w:t>ważną</w:t>
      </w:r>
      <w:r w:rsidRPr="00C71B23" w:rsidDel="002B3416">
        <w:rPr>
          <w:rFonts w:ascii="PKO Bank Polski" w:eastAsia="Times New Roman" w:hAnsi="PKO Bank Polski" w:cs="Arial"/>
          <w:sz w:val="20"/>
          <w:szCs w:val="16"/>
          <w:lang w:eastAsia="pl-PL"/>
        </w:rPr>
        <w:t>.</w:t>
      </w:r>
    </w:p>
    <w:p w14:paraId="32B75852" w14:textId="61F98AD1" w:rsidR="00977D21" w:rsidRDefault="00977D21" w:rsidP="00F37644">
      <w:pPr>
        <w:spacing w:after="0" w:line="240" w:lineRule="auto"/>
        <w:jc w:val="both"/>
        <w:rPr>
          <w:rFonts w:ascii="PKO Bank Polski" w:eastAsia="Times New Roman" w:hAnsi="PKO Bank Polski" w:cs="Arial"/>
          <w:sz w:val="20"/>
          <w:szCs w:val="16"/>
          <w:lang w:eastAsia="pl-PL"/>
        </w:rPr>
      </w:pPr>
    </w:p>
    <w:p w14:paraId="3D4F55A2" w14:textId="0B02F6FF" w:rsidR="002B3416" w:rsidRPr="002B3416" w:rsidRDefault="002B3416" w:rsidP="00414CC6">
      <w:pPr>
        <w:pStyle w:val="Akapitzlist"/>
        <w:keepNext/>
        <w:numPr>
          <w:ilvl w:val="0"/>
          <w:numId w:val="25"/>
        </w:numPr>
        <w:ind w:left="709"/>
        <w:jc w:val="both"/>
        <w:rPr>
          <w:rFonts w:ascii="PKO Bank Polski" w:eastAsia="Times New Roman" w:hAnsi="PKO Bank Polski" w:cs="Arial"/>
          <w:b/>
          <w:sz w:val="20"/>
          <w:szCs w:val="16"/>
          <w:u w:val="single"/>
          <w:lang w:eastAsia="pl-PL"/>
        </w:rPr>
      </w:pPr>
      <w:r w:rsidRPr="002B3416">
        <w:rPr>
          <w:rFonts w:ascii="PKO Bank Polski" w:eastAsia="Times New Roman" w:hAnsi="PKO Bank Polski" w:cs="Arial"/>
          <w:b/>
          <w:sz w:val="20"/>
          <w:szCs w:val="16"/>
          <w:u w:val="single"/>
          <w:lang w:eastAsia="pl-PL"/>
        </w:rPr>
        <w:lastRenderedPageBreak/>
        <w:t>Pozostałe</w:t>
      </w:r>
    </w:p>
    <w:p w14:paraId="3EAF06A1" w14:textId="1C1A2292" w:rsidR="007C1063" w:rsidRDefault="008F4B3E" w:rsidP="008F4B3E">
      <w:pPr>
        <w:jc w:val="both"/>
        <w:rPr>
          <w:rFonts w:ascii="PKO Bank Polski" w:eastAsia="Times New Roman" w:hAnsi="PKO Bank Polski" w:cs="Arial"/>
          <w:sz w:val="20"/>
          <w:szCs w:val="16"/>
          <w:lang w:eastAsia="pl-PL"/>
        </w:rPr>
      </w:pPr>
      <w:r w:rsidRPr="008F4B3E">
        <w:rPr>
          <w:rFonts w:ascii="PKO Bank Polski" w:eastAsia="Times New Roman" w:hAnsi="PKO Bank Polski" w:cs="Arial"/>
          <w:sz w:val="20"/>
          <w:szCs w:val="16"/>
          <w:lang w:eastAsia="pl-PL"/>
        </w:rPr>
        <w:t>Wszelkie dodatkowe informacje na temat procedury przyjmowania Ofert Sprzedaży w odpowiedzi na niniejsze Zaproszenie w BM PKO BP (w tym szczegółowych zasad identyfikacji Akcjonariusza oraz zasad składania Oferty Sprzedaży za pośrednictwem pełnomocnika) można uzyskać w POK BM PKO BP (w tym telefonicznie)</w:t>
      </w:r>
      <w:r w:rsidR="004D61A8">
        <w:rPr>
          <w:rFonts w:ascii="PKO Bank Polski" w:eastAsia="Times New Roman" w:hAnsi="PKO Bank Polski" w:cs="Arial"/>
          <w:sz w:val="20"/>
          <w:szCs w:val="16"/>
          <w:lang w:eastAsia="pl-PL"/>
        </w:rPr>
        <w:t>.</w:t>
      </w:r>
    </w:p>
    <w:p w14:paraId="5B9E2FE5" w14:textId="40B928E0" w:rsidR="002A4AF5" w:rsidRPr="002B3416" w:rsidRDefault="0081624F" w:rsidP="00F37644">
      <w:pPr>
        <w:rPr>
          <w:rFonts w:ascii="PKO Bank Polski" w:eastAsia="Times New Roman" w:hAnsi="PKO Bank Polski" w:cs="Arial"/>
          <w:b/>
          <w:sz w:val="20"/>
          <w:szCs w:val="16"/>
          <w:lang w:eastAsia="pl-PL"/>
        </w:rPr>
      </w:pPr>
      <w:r w:rsidRPr="002B3416">
        <w:rPr>
          <w:rFonts w:ascii="PKO Bank Polski" w:eastAsia="Times New Roman" w:hAnsi="PKO Bank Polski" w:cs="Arial"/>
          <w:b/>
          <w:sz w:val="20"/>
          <w:szCs w:val="16"/>
          <w:lang w:eastAsia="pl-PL"/>
        </w:rPr>
        <w:t>ZAŁĄCZNIKI:</w:t>
      </w:r>
    </w:p>
    <w:p w14:paraId="0AC4C441" w14:textId="06CDD9C8" w:rsidR="0081624F"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 xml:space="preserve">WZÓR </w:t>
      </w:r>
      <w:r w:rsidR="008A3548">
        <w:rPr>
          <w:rFonts w:ascii="PKO Bank Polski" w:eastAsia="Times New Roman" w:hAnsi="PKO Bank Polski" w:cs="Arial"/>
          <w:sz w:val="18"/>
          <w:szCs w:val="20"/>
          <w:lang w:eastAsia="pl-PL"/>
        </w:rPr>
        <w:t xml:space="preserve">FORMULARZA </w:t>
      </w:r>
      <w:r w:rsidRPr="002A450C">
        <w:rPr>
          <w:rFonts w:ascii="PKO Bank Polski" w:eastAsia="Times New Roman" w:hAnsi="PKO Bank Polski" w:cs="Arial"/>
          <w:sz w:val="18"/>
          <w:szCs w:val="20"/>
          <w:lang w:eastAsia="pl-PL"/>
        </w:rPr>
        <w:t>OFERTY SPRZEDAŻY DLA AKCJONARIUSZY POSIADAJĄCYCH AKCJE NA RACHUNKU W FIRMIE INWESTYCYJNEJ I SKŁADANY W TEJ FIRMIE INWESTYCYJNEJ</w:t>
      </w:r>
    </w:p>
    <w:p w14:paraId="247AC68D" w14:textId="7B031D6D" w:rsidR="0081624F" w:rsidRPr="002A450C" w:rsidRDefault="0081624F" w:rsidP="0081624F">
      <w:pPr>
        <w:pStyle w:val="Akapitzlist"/>
        <w:widowControl w:val="0"/>
        <w:numPr>
          <w:ilvl w:val="1"/>
          <w:numId w:val="13"/>
        </w:numPr>
        <w:autoSpaceDE w:val="0"/>
        <w:autoSpaceDN w:val="0"/>
        <w:adjustRightInd w:val="0"/>
        <w:spacing w:before="120" w:after="120"/>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 xml:space="preserve">WZÓR OFERTY SPRZEDAŻY </w:t>
      </w:r>
      <w:r w:rsidRPr="002A450C">
        <w:rPr>
          <w:rFonts w:ascii="PKO Bank Polski" w:hAnsi="PKO Bank Polski" w:cs="Arial"/>
          <w:sz w:val="18"/>
          <w:szCs w:val="20"/>
        </w:rPr>
        <w:t xml:space="preserve">DLA: (I) </w:t>
      </w:r>
      <w:r w:rsidRPr="002A450C">
        <w:rPr>
          <w:rFonts w:ascii="PKO Bank Polski" w:eastAsia="Times New Roman" w:hAnsi="PKO Bank Polski" w:cs="Arial"/>
          <w:sz w:val="18"/>
          <w:szCs w:val="20"/>
          <w:lang w:eastAsia="pl-PL"/>
        </w:rPr>
        <w:t xml:space="preserve">AKCJONARIUSZY POSIADAJĄCYCH AKCJE NA RACHUNKACH W BANKACH POWIERNICZYCH LUB (II) </w:t>
      </w:r>
      <w:r w:rsidRPr="002A450C">
        <w:rPr>
          <w:rFonts w:ascii="PKO Bank Polski" w:hAnsi="PKO Bank Polski" w:cs="Arial"/>
          <w:sz w:val="18"/>
          <w:szCs w:val="20"/>
        </w:rPr>
        <w:t xml:space="preserve">DLA AKCJONARIUSZY POSIADAJĄCYCH AKCJE NA RACHUNKU W FIRMIE INWESTYCYJNEJ I SKŁADANY W </w:t>
      </w:r>
      <w:r w:rsidRPr="002A450C">
        <w:rPr>
          <w:rFonts w:ascii="PKO Bank Polski" w:eastAsia="Times New Roman" w:hAnsi="PKO Bank Polski" w:cs="Arial"/>
          <w:sz w:val="18"/>
          <w:szCs w:val="20"/>
          <w:lang w:eastAsia="pl-PL"/>
        </w:rPr>
        <w:t>BM PKO BP</w:t>
      </w:r>
    </w:p>
    <w:p w14:paraId="2A1D49B9" w14:textId="784FCCAC" w:rsidR="002A4AF5"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 xml:space="preserve">DYSPOZYCJA BLOKADY AKCJI I DYSPOZYCJA WYSTAWIENIA </w:t>
      </w:r>
      <w:r w:rsidR="007D431B">
        <w:rPr>
          <w:rFonts w:ascii="PKO Bank Polski" w:eastAsia="Times New Roman" w:hAnsi="PKO Bank Polski" w:cs="Arial"/>
          <w:sz w:val="18"/>
          <w:szCs w:val="20"/>
          <w:lang w:eastAsia="pl-PL"/>
        </w:rPr>
        <w:t>ZLECENIA ROZRACHUNKU</w:t>
      </w:r>
      <w:r w:rsidRPr="002A450C">
        <w:rPr>
          <w:rFonts w:ascii="PKO Bank Polski" w:eastAsia="Times New Roman" w:hAnsi="PKO Bank Polski" w:cs="Arial"/>
          <w:sz w:val="18"/>
          <w:szCs w:val="20"/>
          <w:lang w:eastAsia="pl-PL"/>
        </w:rPr>
        <w:t xml:space="preserve"> – </w:t>
      </w:r>
      <w:r w:rsidRPr="002A450C">
        <w:rPr>
          <w:rFonts w:ascii="PKO Bank Polski" w:hAnsi="PKO Bank Polski" w:cs="Arial"/>
          <w:sz w:val="18"/>
          <w:szCs w:val="20"/>
        </w:rPr>
        <w:t xml:space="preserve">DLA: </w:t>
      </w:r>
      <w:r w:rsidR="008A3548">
        <w:rPr>
          <w:rFonts w:ascii="PKO Bank Polski" w:hAnsi="PKO Bank Polski" w:cs="Arial"/>
          <w:sz w:val="18"/>
          <w:szCs w:val="20"/>
        </w:rPr>
        <w:br/>
      </w:r>
      <w:r w:rsidRPr="002A450C">
        <w:rPr>
          <w:rFonts w:ascii="PKO Bank Polski" w:hAnsi="PKO Bank Polski" w:cs="Arial"/>
          <w:sz w:val="18"/>
          <w:szCs w:val="20"/>
        </w:rPr>
        <w:t xml:space="preserve">(I) </w:t>
      </w:r>
      <w:r w:rsidRPr="002A450C">
        <w:rPr>
          <w:rFonts w:ascii="PKO Bank Polski" w:eastAsia="Times New Roman" w:hAnsi="PKO Bank Polski" w:cs="Arial"/>
          <w:sz w:val="18"/>
          <w:szCs w:val="20"/>
          <w:lang w:eastAsia="pl-PL"/>
        </w:rPr>
        <w:t xml:space="preserve">AKCJONARIUSZY POSIADAJĄCYCH AKCJE NA RACHUNKACH W BANKACH POWIERNICZYCH LUB (II) </w:t>
      </w:r>
      <w:r w:rsidRPr="002A450C">
        <w:rPr>
          <w:rFonts w:ascii="PKO Bank Polski" w:hAnsi="PKO Bank Polski" w:cs="Arial"/>
          <w:sz w:val="18"/>
          <w:szCs w:val="20"/>
        </w:rPr>
        <w:t xml:space="preserve">DLA AKCJONARIUSZY POSIADAJĄCYCH AKCJE NA RACHUNKU W FIRMIE INWESTYCYJNEJ I SKŁADANY W </w:t>
      </w:r>
      <w:r w:rsidRPr="002A450C">
        <w:rPr>
          <w:rFonts w:ascii="PKO Bank Polski" w:eastAsia="Times New Roman" w:hAnsi="PKO Bank Polski" w:cs="Arial"/>
          <w:sz w:val="18"/>
          <w:szCs w:val="20"/>
          <w:lang w:eastAsia="pl-PL"/>
        </w:rPr>
        <w:t>BM PKO BP</w:t>
      </w:r>
    </w:p>
    <w:p w14:paraId="40A1FF8B" w14:textId="3BA6ADF4" w:rsidR="002A4AF5"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WZÓR PEŁNOMOCNICTWA</w:t>
      </w:r>
    </w:p>
    <w:p w14:paraId="21D56053" w14:textId="21472A5A" w:rsidR="002A4AF5"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WZÓR ŚWIADECTWA DEPOZYTOWEGO</w:t>
      </w:r>
    </w:p>
    <w:p w14:paraId="11DD080D" w14:textId="4BD828A0" w:rsidR="002A4AF5"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WZÓR OŚWIADCZENIA BANKU POWIERNICZEGO</w:t>
      </w:r>
    </w:p>
    <w:p w14:paraId="678AA187" w14:textId="286BD55A" w:rsidR="002A4AF5" w:rsidRPr="002A450C" w:rsidRDefault="0081624F" w:rsidP="0081624F">
      <w:pPr>
        <w:pStyle w:val="Akapitzlist"/>
        <w:numPr>
          <w:ilvl w:val="1"/>
          <w:numId w:val="13"/>
        </w:numPr>
        <w:spacing w:after="0" w:line="240" w:lineRule="auto"/>
        <w:ind w:left="284"/>
        <w:jc w:val="both"/>
        <w:rPr>
          <w:rFonts w:ascii="PKO Bank Polski" w:eastAsia="Times New Roman" w:hAnsi="PKO Bank Polski" w:cs="Arial"/>
          <w:sz w:val="18"/>
          <w:szCs w:val="20"/>
          <w:lang w:eastAsia="pl-PL"/>
        </w:rPr>
      </w:pPr>
      <w:r w:rsidRPr="002A450C">
        <w:rPr>
          <w:rFonts w:ascii="PKO Bank Polski" w:eastAsia="Times New Roman" w:hAnsi="PKO Bank Polski" w:cs="Arial"/>
          <w:sz w:val="18"/>
          <w:szCs w:val="20"/>
          <w:lang w:eastAsia="pl-PL"/>
        </w:rPr>
        <w:t xml:space="preserve">WZÓR </w:t>
      </w:r>
      <w:r w:rsidR="007D431B">
        <w:rPr>
          <w:rFonts w:ascii="PKO Bank Polski" w:eastAsia="Times New Roman" w:hAnsi="PKO Bank Polski" w:cs="Arial"/>
          <w:sz w:val="18"/>
          <w:szCs w:val="20"/>
          <w:lang w:eastAsia="pl-PL"/>
        </w:rPr>
        <w:t>ZLECENIA ROZRACHUNKU</w:t>
      </w:r>
    </w:p>
    <w:p w14:paraId="5817BDE1" w14:textId="37B2002C" w:rsidR="005212D3" w:rsidRDefault="00B65076">
      <w:pPr>
        <w:spacing w:after="160" w:line="259" w:lineRule="auto"/>
        <w:rPr>
          <w:rFonts w:ascii="PKO Bank Polski" w:eastAsia="Times New Roman" w:hAnsi="PKO Bank Polski" w:cs="Arial"/>
          <w:sz w:val="20"/>
          <w:szCs w:val="20"/>
          <w:lang w:eastAsia="pl-PL"/>
        </w:rPr>
      </w:pPr>
      <w:r>
        <w:rPr>
          <w:rFonts w:ascii="PKO Bank Polski" w:eastAsia="Times New Roman" w:hAnsi="PKO Bank Polski" w:cs="Arial"/>
          <w:sz w:val="20"/>
          <w:szCs w:val="20"/>
          <w:lang w:eastAsia="pl-PL"/>
        </w:rPr>
        <w:br w:type="page"/>
      </w:r>
    </w:p>
    <w:p w14:paraId="21F3303E" w14:textId="5632432F" w:rsidR="00B65076" w:rsidRPr="00B65076" w:rsidRDefault="00B65076" w:rsidP="00B65076">
      <w:pPr>
        <w:widowControl w:val="0"/>
        <w:autoSpaceDE w:val="0"/>
        <w:autoSpaceDN w:val="0"/>
        <w:adjustRightInd w:val="0"/>
        <w:spacing w:before="120" w:after="120"/>
        <w:jc w:val="both"/>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1</w:t>
      </w:r>
      <w:r w:rsidR="00C67254">
        <w:rPr>
          <w:rFonts w:ascii="Arial" w:eastAsia="Times New Roman" w:hAnsi="Arial" w:cs="Arial"/>
          <w:b/>
          <w:sz w:val="18"/>
          <w:szCs w:val="18"/>
          <w:lang w:eastAsia="pl-PL"/>
        </w:rPr>
        <w:t>:</w:t>
      </w:r>
      <w:r w:rsidRPr="00B65076">
        <w:rPr>
          <w:rFonts w:ascii="Arial" w:eastAsia="Times New Roman" w:hAnsi="Arial" w:cs="Arial"/>
          <w:b/>
          <w:sz w:val="18"/>
          <w:szCs w:val="18"/>
          <w:lang w:eastAsia="pl-PL"/>
        </w:rPr>
        <w:t xml:space="preserve"> FORMULARZ OFERTY SPRZEDAŻY DLA AKCJONARIUSZY POSIADAJĄCYCH AKCJE NA RACHUNKU W FIRMIE INWESTYCYJNEJ I SKŁADANY W TEJ FIRMIE INWESTYCYJNEJ</w:t>
      </w:r>
    </w:p>
    <w:p w14:paraId="098E77BE" w14:textId="77777777" w:rsidR="00B65076" w:rsidRPr="00B65076" w:rsidRDefault="00B65076" w:rsidP="00B65076">
      <w:pPr>
        <w:widowControl w:val="0"/>
        <w:autoSpaceDE w:val="0"/>
        <w:autoSpaceDN w:val="0"/>
        <w:adjustRightInd w:val="0"/>
        <w:spacing w:after="120"/>
        <w:jc w:val="center"/>
        <w:rPr>
          <w:rFonts w:ascii="Arial" w:eastAsia="Times New Roman" w:hAnsi="Arial" w:cs="Arial"/>
          <w:b/>
          <w:sz w:val="18"/>
          <w:szCs w:val="18"/>
          <w:lang w:eastAsia="pl-PL"/>
        </w:rPr>
      </w:pPr>
    </w:p>
    <w:p w14:paraId="399476DC" w14:textId="0CD0B835" w:rsidR="00B65076" w:rsidRPr="00B65076" w:rsidRDefault="00B65076" w:rsidP="00B65076">
      <w:pPr>
        <w:widowControl w:val="0"/>
        <w:autoSpaceDE w:val="0"/>
        <w:autoSpaceDN w:val="0"/>
        <w:adjustRightInd w:val="0"/>
        <w:spacing w:after="120" w:line="360" w:lineRule="auto"/>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OFERTA SPRZEDAŻY AKCJI </w:t>
      </w:r>
      <w:r w:rsidR="00816CDE" w:rsidRPr="00816CDE">
        <w:rPr>
          <w:rFonts w:ascii="Arial" w:eastAsia="Times New Roman" w:hAnsi="Arial" w:cs="Arial"/>
          <w:b/>
          <w:sz w:val="18"/>
          <w:szCs w:val="18"/>
          <w:lang w:eastAsia="pl-PL"/>
        </w:rPr>
        <w:t>LSI Software S.A.</w:t>
      </w:r>
      <w:r w:rsidRPr="00B65076">
        <w:rPr>
          <w:rFonts w:ascii="Arial" w:eastAsia="Times New Roman" w:hAnsi="Arial" w:cs="Arial"/>
          <w:b/>
          <w:sz w:val="18"/>
          <w:szCs w:val="18"/>
          <w:lang w:eastAsia="pl-PL"/>
        </w:rPr>
        <w:t xml:space="preserve"> </w:t>
      </w:r>
      <w:r w:rsidR="00C67254">
        <w:rPr>
          <w:rFonts w:ascii="Arial" w:eastAsia="Times New Roman" w:hAnsi="Arial" w:cs="Arial"/>
          <w:b/>
          <w:sz w:val="18"/>
          <w:szCs w:val="18"/>
          <w:lang w:eastAsia="pl-PL"/>
        </w:rPr>
        <w:br/>
      </w:r>
      <w:r w:rsidRPr="00B65076">
        <w:rPr>
          <w:rFonts w:ascii="Arial" w:eastAsia="Times New Roman" w:hAnsi="Arial" w:cs="Arial"/>
          <w:b/>
          <w:sz w:val="18"/>
          <w:szCs w:val="18"/>
          <w:lang w:eastAsia="pl-PL"/>
        </w:rPr>
        <w:t xml:space="preserve">WRAZ Z DYSPOZYCJĄ BLOKADY AKCJI ORAZ WYSTAWIENIA </w:t>
      </w:r>
      <w:r w:rsidR="005D0B63">
        <w:rPr>
          <w:rFonts w:ascii="Arial" w:eastAsia="Times New Roman" w:hAnsi="Arial" w:cs="Arial"/>
          <w:b/>
          <w:sz w:val="18"/>
          <w:szCs w:val="18"/>
          <w:lang w:eastAsia="pl-PL"/>
        </w:rPr>
        <w:t>ZLECENIA ROZRACHUNKU</w:t>
      </w:r>
    </w:p>
    <w:p w14:paraId="0FA0B0AA" w14:textId="51D61F42" w:rsidR="00B65076" w:rsidRPr="00B65076" w:rsidRDefault="00B65076" w:rsidP="00B65076">
      <w:pPr>
        <w:widowControl w:val="0"/>
        <w:autoSpaceDE w:val="0"/>
        <w:autoSpaceDN w:val="0"/>
        <w:adjustRightInd w:val="0"/>
        <w:spacing w:after="120" w:line="36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Niniejszy dokument („</w:t>
      </w:r>
      <w:r w:rsidRPr="00B65076">
        <w:rPr>
          <w:rFonts w:ascii="Arial" w:eastAsia="Times New Roman" w:hAnsi="Arial" w:cs="Arial"/>
          <w:b/>
          <w:sz w:val="18"/>
          <w:szCs w:val="18"/>
          <w:lang w:eastAsia="pl-PL"/>
        </w:rPr>
        <w:t>Oferta Sprzedaży</w:t>
      </w:r>
      <w:r w:rsidRPr="00B65076">
        <w:rPr>
          <w:rFonts w:ascii="Arial" w:eastAsia="Times New Roman" w:hAnsi="Arial" w:cs="Arial"/>
          <w:sz w:val="18"/>
          <w:szCs w:val="18"/>
          <w:lang w:eastAsia="pl-PL"/>
        </w:rPr>
        <w:t xml:space="preserve">”), pod warunkiem prawidłowego wypełnienia, stanowi odpowiedź na zaproszenie do składania ofert sprzedaży akcji </w:t>
      </w:r>
      <w:r w:rsidR="00816CDE" w:rsidRPr="00816CDE">
        <w:rPr>
          <w:rFonts w:ascii="Arial" w:eastAsia="Times New Roman" w:hAnsi="Arial" w:cs="Arial"/>
          <w:sz w:val="18"/>
          <w:szCs w:val="18"/>
          <w:lang w:eastAsia="pl-PL"/>
        </w:rPr>
        <w:t>LSI Software S.A. z siedzibą w Łodzi</w:t>
      </w:r>
      <w:r w:rsidRPr="00B65076">
        <w:rPr>
          <w:rFonts w:ascii="Arial" w:eastAsia="Times New Roman" w:hAnsi="Arial" w:cs="Arial"/>
          <w:sz w:val="18"/>
          <w:szCs w:val="18"/>
          <w:lang w:eastAsia="pl-PL"/>
        </w:rPr>
        <w:t xml:space="preserve"> (odpowiednio „</w:t>
      </w:r>
      <w:r w:rsidRPr="00B65076">
        <w:rPr>
          <w:rFonts w:ascii="Arial" w:eastAsia="Times New Roman" w:hAnsi="Arial" w:cs="Arial"/>
          <w:b/>
          <w:sz w:val="18"/>
          <w:szCs w:val="18"/>
          <w:lang w:eastAsia="pl-PL"/>
        </w:rPr>
        <w:t>Zaproszenie</w:t>
      </w:r>
      <w:r w:rsidRPr="00B65076">
        <w:rPr>
          <w:rFonts w:ascii="Arial" w:eastAsia="Times New Roman" w:hAnsi="Arial" w:cs="Arial"/>
          <w:sz w:val="18"/>
          <w:szCs w:val="18"/>
          <w:lang w:eastAsia="pl-PL"/>
        </w:rPr>
        <w:t>” oraz „</w:t>
      </w:r>
      <w:r w:rsidRPr="00B65076">
        <w:rPr>
          <w:rFonts w:ascii="Arial" w:eastAsia="Times New Roman" w:hAnsi="Arial" w:cs="Arial"/>
          <w:b/>
          <w:sz w:val="18"/>
          <w:szCs w:val="18"/>
          <w:lang w:eastAsia="pl-PL"/>
        </w:rPr>
        <w:t>Spółka</w:t>
      </w:r>
      <w:r w:rsidRPr="00B65076">
        <w:rPr>
          <w:rFonts w:ascii="Arial" w:eastAsia="Times New Roman" w:hAnsi="Arial" w:cs="Arial"/>
          <w:sz w:val="18"/>
          <w:szCs w:val="18"/>
          <w:lang w:eastAsia="pl-PL"/>
        </w:rPr>
        <w:t xml:space="preserve">”), ogłoszone w dniu </w:t>
      </w:r>
      <w:r w:rsidR="00AA7675">
        <w:rPr>
          <w:rFonts w:ascii="Arial" w:eastAsia="Times New Roman" w:hAnsi="Arial" w:cs="Arial"/>
          <w:sz w:val="18"/>
          <w:szCs w:val="18"/>
          <w:lang w:eastAsia="pl-PL"/>
        </w:rPr>
        <w:t>2 grudnia</w:t>
      </w:r>
      <w:r w:rsidRPr="00B65076">
        <w:rPr>
          <w:rFonts w:ascii="Arial" w:eastAsia="Times New Roman" w:hAnsi="Arial" w:cs="Arial"/>
          <w:sz w:val="18"/>
          <w:szCs w:val="18"/>
          <w:lang w:eastAsia="pl-PL"/>
        </w:rPr>
        <w:t xml:space="preserve"> 202</w:t>
      </w:r>
      <w:r w:rsidR="001A409F">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przez Spółkę za pośrednictwem Powszechnej Kasy Oszczędności Bank Polski Spółka Akcyjna Oddział – Biuro Maklerskie w Warszawie. Adresatem Oferty Sprzedaży jest Spółka.</w:t>
      </w:r>
    </w:p>
    <w:p w14:paraId="22A61BF6" w14:textId="77777777" w:rsidR="00B65076" w:rsidRPr="00B65076" w:rsidRDefault="00B65076" w:rsidP="00B65076">
      <w:pPr>
        <w:widowControl w:val="0"/>
        <w:autoSpaceDE w:val="0"/>
        <w:autoSpaceDN w:val="0"/>
        <w:adjustRightInd w:val="0"/>
        <w:spacing w:after="0" w:line="360" w:lineRule="auto"/>
        <w:ind w:left="-567" w:firstLine="567"/>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A. DANE AKCJONARIUSZA SKŁADAJĄCEGO OFERTĘ SPRZEDAŻY:</w:t>
      </w:r>
    </w:p>
    <w:p w14:paraId="598B7AAB" w14:textId="77777777" w:rsidR="00B65076" w:rsidRPr="00B65076" w:rsidRDefault="00B65076" w:rsidP="00B65076">
      <w:pPr>
        <w:widowControl w:val="0"/>
        <w:autoSpaceDE w:val="0"/>
        <w:autoSpaceDN w:val="0"/>
        <w:adjustRightInd w:val="0"/>
        <w:spacing w:after="0" w:line="360" w:lineRule="auto"/>
        <w:ind w:left="-426" w:firstLine="709"/>
        <w:jc w:val="both"/>
        <w:rPr>
          <w:rFonts w:ascii="Arial" w:eastAsia="Times New Roman" w:hAnsi="Arial" w:cs="Arial"/>
          <w:b/>
          <w:i/>
          <w:color w:val="000000"/>
          <w:sz w:val="18"/>
          <w:szCs w:val="18"/>
          <w:lang w:eastAsia="pl-PL"/>
        </w:rPr>
      </w:pPr>
      <w:r w:rsidRPr="00B65076">
        <w:rPr>
          <w:rFonts w:ascii="Arial" w:eastAsia="Times New Roman" w:hAnsi="Arial" w:cs="Arial"/>
          <w:b/>
          <w:i/>
          <w:color w:val="000000"/>
          <w:sz w:val="18"/>
          <w:szCs w:val="18"/>
          <w:lang w:eastAsia="pl-PL"/>
        </w:rPr>
        <w:t>(a) osoba fizyczna / (b) osoba prawna albo jednostka organizacyjna nieposiadająca osobowości prawnej</w:t>
      </w:r>
    </w:p>
    <w:p w14:paraId="56EDC4D7" w14:textId="77777777" w:rsidR="00B65076" w:rsidRPr="00B65076" w:rsidRDefault="00B65076" w:rsidP="00B65076">
      <w:pPr>
        <w:widowControl w:val="0"/>
        <w:autoSpaceDE w:val="0"/>
        <w:autoSpaceDN w:val="0"/>
        <w:adjustRightInd w:val="0"/>
        <w:spacing w:after="0" w:line="360" w:lineRule="auto"/>
        <w:ind w:left="-426" w:firstLine="709"/>
        <w:jc w:val="both"/>
        <w:rPr>
          <w:rFonts w:ascii="Arial" w:eastAsia="Times New Roman" w:hAnsi="Arial" w:cs="Arial"/>
          <w:b/>
          <w:i/>
          <w:color w:val="000000"/>
          <w:sz w:val="18"/>
          <w:szCs w:val="18"/>
          <w:lang w:eastAsia="pl-PL"/>
        </w:rPr>
      </w:pPr>
    </w:p>
    <w:p w14:paraId="7AA55A52" w14:textId="61484C65"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Imię i nazwisko / (b) Firma lub nazwa: ………………………………………………………………………………..</w:t>
      </w:r>
    </w:p>
    <w:p w14:paraId="34870369"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Seria i numer dokumentu tożsamości oraz PESEL (w przypadku rezydentów osób fizycznych) lub seria i numer paszportu (w przypadku nierezydentów osób fizycznych) / (b) Numer KRS, numer REGON lub inny numer identyfikacyjny (w przypadku rezydentów osób prawnych lub jednostek organizacyjnych nieposiadających osobowości prawnej) lub oznaczenie rejestru oraz numer rejestru właściwy dla kraju rejestracji (w przypadku nierezydentów osób prawnych lub jednostek organizacyjnych nieposiadających osobowości prawnej): …………………………………………………………………………………………………………….………</w:t>
      </w:r>
    </w:p>
    <w:p w14:paraId="3A9AA44B"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i (b) Telefon kontaktowy: …………….………..…..……………………………………………………..…………….</w:t>
      </w:r>
    </w:p>
    <w:p w14:paraId="599DA038"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Obywatelstwo / (b) Kod LEI: …………….………..…..……………………………………………………..…………</w:t>
      </w:r>
    </w:p>
    <w:p w14:paraId="0F186F6B"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Data urodzenia / (b) Data ważności kodu LEI: …………….………..…..……………………………………………</w:t>
      </w:r>
    </w:p>
    <w:p w14:paraId="37772501" w14:textId="3546C75B" w:rsidR="00B65076" w:rsidRPr="00B65076" w:rsidRDefault="00B65076" w:rsidP="00B65076">
      <w:pPr>
        <w:widowControl w:val="0"/>
        <w:autoSpaceDE w:val="0"/>
        <w:autoSpaceDN w:val="0"/>
        <w:adjustRightInd w:val="0"/>
        <w:spacing w:after="0" w:line="360" w:lineRule="auto"/>
        <w:ind w:left="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(a) Adres zamieszkania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(b) Adres siedziby</w:t>
      </w:r>
    </w:p>
    <w:p w14:paraId="70D355A0"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Ulica, nr domu, nr lokalu: ………………………………….……………………………………………………………….</w:t>
      </w:r>
    </w:p>
    <w:p w14:paraId="7688D927"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Miejscowość: ….…..………………………………………………………..……………………………………………….</w:t>
      </w:r>
    </w:p>
    <w:p w14:paraId="7AFF9B16"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Kod pocztowy: ….…..………………………………………………………..……………………………………………..</w:t>
      </w:r>
    </w:p>
    <w:p w14:paraId="3AED86D1"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Kraj: …..………………………………………………………………………………………………………………………</w:t>
      </w:r>
    </w:p>
    <w:p w14:paraId="4559C216" w14:textId="77777777" w:rsidR="00B65076" w:rsidRPr="00B65076" w:rsidRDefault="00B65076" w:rsidP="00B65076">
      <w:pPr>
        <w:widowControl w:val="0"/>
        <w:autoSpaceDE w:val="0"/>
        <w:autoSpaceDN w:val="0"/>
        <w:adjustRightInd w:val="0"/>
        <w:spacing w:after="0" w:line="360" w:lineRule="auto"/>
        <w:ind w:left="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lang w:eastAsia="pl-PL"/>
        </w:rPr>
        <w:t xml:space="preserve">(a) i (b) </w:t>
      </w:r>
      <w:r w:rsidRPr="00B65076">
        <w:rPr>
          <w:rFonts w:ascii="Arial" w:eastAsia="Times New Roman" w:hAnsi="Arial" w:cs="Arial"/>
          <w:b/>
          <w:color w:val="000000"/>
          <w:sz w:val="18"/>
          <w:szCs w:val="18"/>
          <w:u w:val="single"/>
          <w:lang w:eastAsia="pl-PL"/>
        </w:rPr>
        <w:t xml:space="preserve">Adres korespondencyjny </w:t>
      </w:r>
      <w:r w:rsidRPr="00B65076">
        <w:rPr>
          <w:rFonts w:ascii="Arial" w:eastAsia="Times New Roman" w:hAnsi="Arial" w:cs="Arial"/>
          <w:b/>
          <w:i/>
          <w:color w:val="000000"/>
          <w:sz w:val="18"/>
          <w:szCs w:val="18"/>
          <w:u w:val="single"/>
          <w:lang w:eastAsia="pl-PL"/>
        </w:rPr>
        <w:t>(jeśli inny niż powyższy)</w:t>
      </w:r>
    </w:p>
    <w:p w14:paraId="1F77AEBF"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Ulica, nr domu, nr lokalu: ………………………………….……………………………………………………………….</w:t>
      </w:r>
    </w:p>
    <w:p w14:paraId="4D778650"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Miejscowość: ….…..………………………………………………………..……………………………………………….</w:t>
      </w:r>
    </w:p>
    <w:p w14:paraId="7D689C5A"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Kod pocztowy: ….…..………………………………………………………..……………………………………………..</w:t>
      </w:r>
    </w:p>
    <w:p w14:paraId="31431B1D"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Kraj: …..………………………………………………………………………………………………………………………</w:t>
      </w:r>
    </w:p>
    <w:p w14:paraId="7673E918" w14:textId="1727600C"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B. DANE OSOBY SKŁADAJĄCEJ OFERTĘ SPRZEDAŻY W IMIENIU AKCJONARIUSZA (W PRZYPADKU SKŁADANIA ZAPISÓW ZA POŚREDNICTWEM REPREZENTANTA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PEŁNOMOCNIKA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PRZEDSTAWICIELA)</w:t>
      </w:r>
      <w:r w:rsidR="00C67254">
        <w:rPr>
          <w:rFonts w:ascii="Arial" w:eastAsia="Times New Roman" w:hAnsi="Arial" w:cs="Arial"/>
          <w:b/>
          <w:color w:val="000000"/>
          <w:sz w:val="18"/>
          <w:szCs w:val="18"/>
          <w:u w:val="single"/>
          <w:lang w:eastAsia="pl-PL"/>
        </w:rPr>
        <w:t>:</w:t>
      </w:r>
    </w:p>
    <w:p w14:paraId="57C23B73"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Imię i nazwisko: …..…………………………………………………………………………………………………………</w:t>
      </w:r>
    </w:p>
    <w:p w14:paraId="516F7CD3" w14:textId="2DA7B53B"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PESEL</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Data urodzenia:…..……………………………………………………………………………………………….</w:t>
      </w:r>
    </w:p>
    <w:p w14:paraId="3D148085"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sz w:val="18"/>
          <w:szCs w:val="18"/>
          <w:lang w:eastAsia="pl-PL"/>
        </w:rPr>
      </w:pPr>
      <w:r w:rsidRPr="00B65076">
        <w:rPr>
          <w:rFonts w:ascii="Arial" w:eastAsia="Times New Roman" w:hAnsi="Arial" w:cs="Arial"/>
          <w:color w:val="000000"/>
          <w:sz w:val="18"/>
          <w:szCs w:val="18"/>
          <w:lang w:eastAsia="pl-PL"/>
        </w:rPr>
        <w:t>Numer</w:t>
      </w:r>
      <w:r w:rsidRPr="00B65076">
        <w:rPr>
          <w:rFonts w:ascii="Arial" w:eastAsia="Times New Roman" w:hAnsi="Arial" w:cs="Arial"/>
          <w:sz w:val="18"/>
          <w:szCs w:val="18"/>
          <w:lang w:eastAsia="pl-PL"/>
        </w:rPr>
        <w:t xml:space="preserve"> i seria dokumentu tożsamości pełnomocnika: </w:t>
      </w:r>
      <w:r w:rsidRPr="00B65076">
        <w:rPr>
          <w:rFonts w:ascii="Arial" w:eastAsia="Times New Roman" w:hAnsi="Arial" w:cs="Arial"/>
          <w:color w:val="000000"/>
          <w:sz w:val="18"/>
          <w:szCs w:val="18"/>
          <w:lang w:eastAsia="pl-PL"/>
        </w:rPr>
        <w:t>…..………………………………………………………………</w:t>
      </w:r>
    </w:p>
    <w:p w14:paraId="56934E4C"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C.  DANE PODMIOTU PROWADZĄCEGO RACHUNEK PAPIERÓW WARTOŚCIOWYCH:</w:t>
      </w:r>
    </w:p>
    <w:p w14:paraId="6C2FAD99"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Numer rachunku papierów wartościowych:  ………………………………………..…………………………………..</w:t>
      </w:r>
    </w:p>
    <w:p w14:paraId="7C23A750"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Prowadzony przez (pełna nazwa podmiotu): ……………………..…………………………….………………………</w:t>
      </w:r>
    </w:p>
    <w:p w14:paraId="7ED69514" w14:textId="1D42B865"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KOD </w:t>
      </w:r>
      <w:r w:rsidR="001023DE">
        <w:rPr>
          <w:rFonts w:ascii="Arial" w:eastAsia="Times New Roman" w:hAnsi="Arial" w:cs="Arial"/>
          <w:color w:val="000000"/>
          <w:sz w:val="18"/>
          <w:szCs w:val="18"/>
          <w:lang w:eastAsia="pl-PL"/>
        </w:rPr>
        <w:t xml:space="preserve">w </w:t>
      </w:r>
      <w:r w:rsidRPr="00B65076">
        <w:rPr>
          <w:rFonts w:ascii="Arial" w:eastAsia="Times New Roman" w:hAnsi="Arial" w:cs="Arial"/>
          <w:color w:val="000000"/>
          <w:sz w:val="18"/>
          <w:szCs w:val="18"/>
          <w:lang w:eastAsia="pl-PL"/>
        </w:rPr>
        <w:t>KDPW……………………………………………………………………………………………………………….</w:t>
      </w:r>
    </w:p>
    <w:p w14:paraId="09222B90" w14:textId="77777777" w:rsidR="00B65076" w:rsidRPr="00B65076" w:rsidRDefault="00B65076" w:rsidP="00B65076">
      <w:pPr>
        <w:keepNext/>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lastRenderedPageBreak/>
        <w:t>D.  AKCJE OFEROWANE DO SPRZEDAŻY</w:t>
      </w:r>
    </w:p>
    <w:p w14:paraId="7EEDDA32" w14:textId="1192CF11" w:rsidR="00B65076" w:rsidRPr="00E05AD7" w:rsidRDefault="00B65076" w:rsidP="00E05AD7">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E05AD7">
        <w:rPr>
          <w:rFonts w:ascii="Arial" w:eastAsia="Times New Roman" w:hAnsi="Arial" w:cs="Arial"/>
          <w:color w:val="000000"/>
          <w:sz w:val="18"/>
          <w:szCs w:val="18"/>
          <w:lang w:eastAsia="pl-PL"/>
        </w:rPr>
        <w:t xml:space="preserve">Akcje oferowane do sprzedaży: zdematerializowane akcje zwykłe na okaziciela </w:t>
      </w:r>
      <w:r w:rsidR="006751E9" w:rsidRPr="006751E9">
        <w:rPr>
          <w:rFonts w:ascii="Arial" w:eastAsia="Times New Roman" w:hAnsi="Arial" w:cs="Arial"/>
          <w:color w:val="000000"/>
          <w:sz w:val="18"/>
          <w:szCs w:val="18"/>
          <w:lang w:eastAsia="pl-PL"/>
        </w:rPr>
        <w:t>LSI Software S.A.</w:t>
      </w:r>
      <w:r w:rsidRPr="00E05AD7">
        <w:rPr>
          <w:rFonts w:ascii="Arial" w:eastAsia="Times New Roman" w:hAnsi="Arial" w:cs="Arial"/>
          <w:color w:val="000000"/>
          <w:sz w:val="18"/>
          <w:szCs w:val="18"/>
          <w:lang w:eastAsia="pl-PL"/>
        </w:rPr>
        <w:t xml:space="preserve">, </w:t>
      </w:r>
      <w:r w:rsidR="00C67254">
        <w:rPr>
          <w:rFonts w:ascii="Arial" w:eastAsia="Times New Roman" w:hAnsi="Arial" w:cs="Arial"/>
          <w:color w:val="000000"/>
          <w:sz w:val="18"/>
          <w:szCs w:val="18"/>
          <w:lang w:eastAsia="pl-PL"/>
        </w:rPr>
        <w:br/>
      </w:r>
      <w:r w:rsidR="001A409F" w:rsidRPr="00E05AD7">
        <w:rPr>
          <w:rFonts w:ascii="Arial" w:eastAsia="Times New Roman" w:hAnsi="Arial" w:cs="Arial"/>
          <w:color w:val="000000"/>
          <w:sz w:val="18"/>
          <w:szCs w:val="18"/>
          <w:lang w:eastAsia="pl-PL"/>
        </w:rPr>
        <w:t xml:space="preserve">ISIN </w:t>
      </w:r>
      <w:r w:rsidR="006751E9" w:rsidRPr="006751E9">
        <w:rPr>
          <w:rFonts w:ascii="Arial" w:eastAsia="Times New Roman" w:hAnsi="Arial" w:cs="Arial"/>
          <w:color w:val="000000"/>
          <w:sz w:val="18"/>
          <w:szCs w:val="18"/>
          <w:lang w:eastAsia="pl-PL"/>
        </w:rPr>
        <w:t>PLLSSFT00016</w:t>
      </w:r>
      <w:r w:rsidR="001A409F" w:rsidRPr="00E05AD7">
        <w:rPr>
          <w:rFonts w:ascii="Arial" w:eastAsia="Times New Roman" w:hAnsi="Arial" w:cs="Arial"/>
          <w:color w:val="000000"/>
          <w:sz w:val="18"/>
          <w:szCs w:val="18"/>
          <w:lang w:eastAsia="pl-PL"/>
        </w:rPr>
        <w:t xml:space="preserve"> </w:t>
      </w:r>
      <w:r w:rsidRPr="00E05AD7">
        <w:rPr>
          <w:rFonts w:ascii="Arial" w:eastAsia="Times New Roman" w:hAnsi="Arial" w:cs="Arial"/>
          <w:color w:val="000000"/>
          <w:sz w:val="18"/>
          <w:szCs w:val="18"/>
          <w:lang w:eastAsia="pl-PL"/>
        </w:rPr>
        <w:t>(„</w:t>
      </w:r>
      <w:r w:rsidRPr="00E05AD7">
        <w:rPr>
          <w:rFonts w:ascii="Arial" w:eastAsia="Times New Roman" w:hAnsi="Arial" w:cs="Arial"/>
          <w:b/>
          <w:color w:val="000000"/>
          <w:sz w:val="18"/>
          <w:szCs w:val="18"/>
          <w:lang w:eastAsia="pl-PL"/>
        </w:rPr>
        <w:t>Akcje</w:t>
      </w:r>
      <w:r w:rsidRPr="00E05AD7">
        <w:rPr>
          <w:rFonts w:ascii="Arial" w:eastAsia="Times New Roman" w:hAnsi="Arial" w:cs="Arial"/>
          <w:color w:val="000000"/>
          <w:sz w:val="18"/>
          <w:szCs w:val="18"/>
          <w:lang w:eastAsia="pl-PL"/>
        </w:rPr>
        <w:t xml:space="preserve">”), </w:t>
      </w:r>
    </w:p>
    <w:tbl>
      <w:tblPr>
        <w:tblW w:w="9180" w:type="dxa"/>
        <w:tblInd w:w="-38" w:type="dxa"/>
        <w:tblLayout w:type="fixed"/>
        <w:tblCellMar>
          <w:left w:w="70" w:type="dxa"/>
          <w:right w:w="70" w:type="dxa"/>
        </w:tblCellMar>
        <w:tblLook w:val="01E0" w:firstRow="1" w:lastRow="1" w:firstColumn="1" w:lastColumn="1" w:noHBand="0" w:noVBand="0"/>
      </w:tblPr>
      <w:tblGrid>
        <w:gridCol w:w="6629"/>
        <w:gridCol w:w="283"/>
        <w:gridCol w:w="284"/>
        <w:gridCol w:w="283"/>
        <w:gridCol w:w="284"/>
        <w:gridCol w:w="283"/>
        <w:gridCol w:w="284"/>
        <w:gridCol w:w="283"/>
        <w:gridCol w:w="284"/>
        <w:gridCol w:w="283"/>
      </w:tblGrid>
      <w:tr w:rsidR="00B65076" w:rsidRPr="00B65076" w14:paraId="2677F20B" w14:textId="77777777" w:rsidTr="00E05AD7">
        <w:trPr>
          <w:cantSplit/>
        </w:trPr>
        <w:tc>
          <w:tcPr>
            <w:tcW w:w="6629" w:type="dxa"/>
            <w:tcBorders>
              <w:right w:val="single" w:sz="4" w:space="0" w:color="auto"/>
            </w:tcBorders>
          </w:tcPr>
          <w:p w14:paraId="05D8BAC9" w14:textId="77777777" w:rsidR="00B65076" w:rsidRPr="00B65076" w:rsidRDefault="00B65076" w:rsidP="00B65076">
            <w:pPr>
              <w:keepNext/>
              <w:widowControl w:val="0"/>
              <w:autoSpaceDE w:val="0"/>
              <w:autoSpaceDN w:val="0"/>
              <w:adjustRightInd w:val="0"/>
              <w:spacing w:after="0" w:line="360" w:lineRule="auto"/>
              <w:rPr>
                <w:rFonts w:ascii="Arial" w:eastAsia="Times New Roman" w:hAnsi="Arial" w:cs="Arial"/>
                <w:b/>
                <w:sz w:val="18"/>
                <w:szCs w:val="18"/>
                <w:lang w:eastAsia="pl-PL"/>
              </w:rPr>
            </w:pPr>
          </w:p>
          <w:p w14:paraId="668265FE"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b/>
                <w:sz w:val="18"/>
                <w:szCs w:val="18"/>
                <w:lang w:eastAsia="pl-PL"/>
              </w:rPr>
            </w:pPr>
            <w:r w:rsidRPr="00B65076">
              <w:rPr>
                <w:rFonts w:ascii="Arial" w:eastAsia="Times New Roman" w:hAnsi="Arial" w:cs="Arial"/>
                <w:b/>
                <w:sz w:val="18"/>
                <w:szCs w:val="18"/>
                <w:lang w:eastAsia="pl-PL"/>
              </w:rPr>
              <w:t>Liczba Akcji oferowanych do sprzedaży w Ofercie Sprzedaży:</w:t>
            </w:r>
          </w:p>
        </w:tc>
        <w:tc>
          <w:tcPr>
            <w:tcW w:w="283" w:type="dxa"/>
            <w:tcBorders>
              <w:top w:val="single" w:sz="4" w:space="0" w:color="auto"/>
              <w:left w:val="single" w:sz="4" w:space="0" w:color="auto"/>
              <w:bottom w:val="single" w:sz="4" w:space="0" w:color="auto"/>
              <w:right w:val="single" w:sz="4" w:space="0" w:color="auto"/>
            </w:tcBorders>
            <w:vAlign w:val="center"/>
          </w:tcPr>
          <w:p w14:paraId="338FAB39"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29A87D67"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3FDFAE23"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032846C4"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3B2F7CB5"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27D00BBE"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735F3649"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26B28C8D"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2AC6C4C8"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r>
    </w:tbl>
    <w:p w14:paraId="628D4B1D" w14:textId="77777777" w:rsidR="00B65076" w:rsidRPr="00B65076" w:rsidRDefault="00B65076" w:rsidP="00B65076">
      <w:pPr>
        <w:widowControl w:val="0"/>
        <w:autoSpaceDE w:val="0"/>
        <w:autoSpaceDN w:val="0"/>
        <w:adjustRightInd w:val="0"/>
        <w:spacing w:afterLines="120" w:after="288" w:line="360" w:lineRule="auto"/>
        <w:ind w:left="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br/>
        <w:t>Słownie: …………………………………………………………………..….……………………………………………..</w:t>
      </w:r>
    </w:p>
    <w:p w14:paraId="61877D70" w14:textId="7802F763" w:rsidR="00B65076" w:rsidRPr="00E05AD7" w:rsidRDefault="00B65076" w:rsidP="00E05AD7">
      <w:pPr>
        <w:widowControl w:val="0"/>
        <w:numPr>
          <w:ilvl w:val="0"/>
          <w:numId w:val="21"/>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E05AD7">
        <w:rPr>
          <w:rFonts w:ascii="Arial" w:eastAsia="Times New Roman" w:hAnsi="Arial" w:cs="Arial"/>
          <w:color w:val="000000"/>
          <w:sz w:val="18"/>
          <w:szCs w:val="18"/>
          <w:lang w:eastAsia="pl-PL"/>
        </w:rPr>
        <w:t xml:space="preserve">Cena jednej Akcji: </w:t>
      </w:r>
      <w:r w:rsidR="00AA7675">
        <w:rPr>
          <w:rFonts w:ascii="Arial" w:eastAsia="Times New Roman" w:hAnsi="Arial" w:cs="Arial"/>
          <w:color w:val="000000"/>
          <w:sz w:val="18"/>
          <w:szCs w:val="18"/>
          <w:lang w:eastAsia="pl-PL"/>
        </w:rPr>
        <w:t>30</w:t>
      </w:r>
      <w:r w:rsidR="00784D14">
        <w:rPr>
          <w:rFonts w:ascii="Arial" w:eastAsia="Times New Roman" w:hAnsi="Arial" w:cs="Arial"/>
          <w:color w:val="000000"/>
          <w:sz w:val="18"/>
          <w:szCs w:val="18"/>
          <w:lang w:eastAsia="pl-PL"/>
        </w:rPr>
        <w:t>,00</w:t>
      </w:r>
      <w:r w:rsidR="001A409F" w:rsidRPr="00E05AD7">
        <w:rPr>
          <w:rFonts w:ascii="Arial" w:eastAsia="Times New Roman" w:hAnsi="Arial" w:cs="Arial"/>
          <w:color w:val="000000"/>
          <w:sz w:val="18"/>
          <w:szCs w:val="18"/>
          <w:lang w:eastAsia="pl-PL"/>
        </w:rPr>
        <w:t xml:space="preserve"> </w:t>
      </w:r>
      <w:r w:rsidRPr="00E05AD7">
        <w:rPr>
          <w:rFonts w:ascii="Arial" w:eastAsia="Times New Roman" w:hAnsi="Arial" w:cs="Arial"/>
          <w:color w:val="000000"/>
          <w:sz w:val="18"/>
          <w:szCs w:val="18"/>
          <w:lang w:eastAsia="pl-PL"/>
        </w:rPr>
        <w:t xml:space="preserve">zł (słownie: </w:t>
      </w:r>
      <w:r w:rsidR="00AA7675">
        <w:rPr>
          <w:rFonts w:ascii="Arial" w:eastAsia="Times New Roman" w:hAnsi="Arial" w:cs="Arial"/>
          <w:color w:val="000000"/>
          <w:sz w:val="18"/>
          <w:szCs w:val="18"/>
          <w:lang w:eastAsia="pl-PL"/>
        </w:rPr>
        <w:t>trzydzieści</w:t>
      </w:r>
      <w:r w:rsidRPr="00E05AD7">
        <w:rPr>
          <w:rFonts w:ascii="Arial" w:eastAsia="Times New Roman" w:hAnsi="Arial" w:cs="Arial"/>
          <w:color w:val="000000"/>
          <w:sz w:val="18"/>
          <w:szCs w:val="18"/>
          <w:lang w:eastAsia="pl-PL"/>
        </w:rPr>
        <w:t xml:space="preserve"> złot</w:t>
      </w:r>
      <w:r w:rsidR="000718AA">
        <w:rPr>
          <w:rFonts w:ascii="Arial" w:eastAsia="Times New Roman" w:hAnsi="Arial" w:cs="Arial"/>
          <w:color w:val="000000"/>
          <w:sz w:val="18"/>
          <w:szCs w:val="18"/>
          <w:lang w:eastAsia="pl-PL"/>
        </w:rPr>
        <w:t>ych</w:t>
      </w:r>
      <w:r w:rsidRPr="00E05AD7">
        <w:rPr>
          <w:rFonts w:ascii="Arial" w:eastAsia="Times New Roman" w:hAnsi="Arial" w:cs="Arial"/>
          <w:color w:val="000000"/>
          <w:sz w:val="18"/>
          <w:szCs w:val="18"/>
          <w:lang w:eastAsia="pl-PL"/>
        </w:rPr>
        <w:t xml:space="preserve"> </w:t>
      </w:r>
      <w:r w:rsidR="00784D14">
        <w:rPr>
          <w:rFonts w:ascii="Arial" w:eastAsia="Times New Roman" w:hAnsi="Arial" w:cs="Arial"/>
          <w:color w:val="000000"/>
          <w:sz w:val="18"/>
          <w:szCs w:val="18"/>
          <w:lang w:eastAsia="pl-PL"/>
        </w:rPr>
        <w:t>zero</w:t>
      </w:r>
      <w:r w:rsidRPr="00E05AD7">
        <w:rPr>
          <w:rFonts w:ascii="Arial" w:eastAsia="Times New Roman" w:hAnsi="Arial" w:cs="Arial"/>
          <w:color w:val="000000"/>
          <w:sz w:val="18"/>
          <w:szCs w:val="18"/>
          <w:lang w:eastAsia="pl-PL"/>
        </w:rPr>
        <w:t xml:space="preserve"> groszy)</w:t>
      </w:r>
    </w:p>
    <w:p w14:paraId="25E40CBA" w14:textId="77777777" w:rsidR="00B65076" w:rsidRPr="00B65076" w:rsidRDefault="00B65076" w:rsidP="00B65076">
      <w:pPr>
        <w:widowControl w:val="0"/>
        <w:numPr>
          <w:ilvl w:val="0"/>
          <w:numId w:val="21"/>
        </w:numPr>
        <w:autoSpaceDE w:val="0"/>
        <w:autoSpaceDN w:val="0"/>
        <w:adjustRightInd w:val="0"/>
        <w:spacing w:after="0" w:line="36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Wartość Akcji oferowanych do sprzedaży: (iloczyn liczby Akcji oferowanych do sprzedaży i ceny jednej Akcji): </w:t>
      </w:r>
    </w:p>
    <w:p w14:paraId="38C909A5" w14:textId="77777777" w:rsidR="00B65076" w:rsidRPr="00B65076" w:rsidRDefault="00B65076" w:rsidP="00B65076">
      <w:pPr>
        <w:widowControl w:val="0"/>
        <w:autoSpaceDE w:val="0"/>
        <w:autoSpaceDN w:val="0"/>
        <w:adjustRightInd w:val="0"/>
        <w:spacing w:before="120" w:afterLines="120" w:after="288" w:line="360" w:lineRule="auto"/>
        <w:ind w:left="-142" w:firstLine="426"/>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(słownie: …………..……………………………………………………………………..)</w:t>
      </w:r>
    </w:p>
    <w:p w14:paraId="1383E320"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E. OŚWIADCZENIA AKCJONARIUSZA SKŁADAJĄCEGO OFERTĘ SPRZEDAŻY:</w:t>
      </w:r>
    </w:p>
    <w:p w14:paraId="45ACF07B" w14:textId="0DC57127" w:rsidR="00B65076" w:rsidRPr="00B65076" w:rsidRDefault="00B65076" w:rsidP="00B65076">
      <w:pPr>
        <w:widowControl w:val="0"/>
        <w:autoSpaceDE w:val="0"/>
        <w:autoSpaceDN w:val="0"/>
        <w:adjustRightInd w:val="0"/>
        <w:spacing w:after="120" w:line="360" w:lineRule="auto"/>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Ja, niżej podpisany(a) w imieniu własnym / jako pełnomocnik</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przedstawiciel osoby / podmiotu, który reprezentuję, wskazany w pkt</w:t>
      </w:r>
      <w:r w:rsidR="00C67254">
        <w:rPr>
          <w:rFonts w:ascii="Arial" w:eastAsia="Times New Roman" w:hAnsi="Arial" w:cs="Arial"/>
          <w:color w:val="000000"/>
          <w:sz w:val="18"/>
          <w:szCs w:val="18"/>
          <w:lang w:eastAsia="pl-PL"/>
        </w:rPr>
        <w:t>.</w:t>
      </w:r>
      <w:r w:rsidRPr="00B65076">
        <w:rPr>
          <w:rFonts w:ascii="Arial" w:eastAsia="Times New Roman" w:hAnsi="Arial" w:cs="Arial"/>
          <w:color w:val="000000"/>
          <w:sz w:val="18"/>
          <w:szCs w:val="18"/>
          <w:lang w:eastAsia="pl-PL"/>
        </w:rPr>
        <w:t xml:space="preserve"> 1 powyżej oświadczam, że:</w:t>
      </w:r>
    </w:p>
    <w:p w14:paraId="16927ED2" w14:textId="77777777" w:rsidR="00B65076" w:rsidRPr="00B65076" w:rsidRDefault="00B65076" w:rsidP="00B65076">
      <w:pPr>
        <w:widowControl w:val="0"/>
        <w:numPr>
          <w:ilvl w:val="0"/>
          <w:numId w:val="7"/>
        </w:numPr>
        <w:autoSpaceDE w:val="0"/>
        <w:autoSpaceDN w:val="0"/>
        <w:adjustRightInd w:val="0"/>
        <w:spacing w:after="120" w:line="360" w:lineRule="auto"/>
        <w:ind w:left="357" w:hanging="357"/>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zapoznałem(-am) się z treścią Zaproszenia i akceptuję jego warunki, w szczególności zasady nabywania Akcji od Akcjonariuszy oraz zasady redukcji; </w:t>
      </w:r>
    </w:p>
    <w:p w14:paraId="0D17F37E" w14:textId="77777777" w:rsidR="00B65076" w:rsidRPr="00B65076" w:rsidRDefault="00B65076" w:rsidP="00B65076">
      <w:pPr>
        <w:widowControl w:val="0"/>
        <w:numPr>
          <w:ilvl w:val="0"/>
          <w:numId w:val="7"/>
        </w:numPr>
        <w:autoSpaceDE w:val="0"/>
        <w:autoSpaceDN w:val="0"/>
        <w:adjustRightInd w:val="0"/>
        <w:spacing w:after="120" w:line="360" w:lineRule="auto"/>
        <w:ind w:left="357" w:hanging="357"/>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Akcje są wolne od jakichkolwiek obciążeń i praw osób trzecich, w tym zastawu, zastawu rejestrowego, zastawu finansowego;</w:t>
      </w:r>
    </w:p>
    <w:p w14:paraId="6AE4DAE6" w14:textId="23A8CED7" w:rsidR="00B65076" w:rsidRPr="00B65076" w:rsidRDefault="00B65076" w:rsidP="00B65076">
      <w:pPr>
        <w:widowControl w:val="0"/>
        <w:numPr>
          <w:ilvl w:val="0"/>
          <w:numId w:val="7"/>
        </w:numPr>
        <w:autoSpaceDE w:val="0"/>
        <w:autoSpaceDN w:val="0"/>
        <w:adjustRightInd w:val="0"/>
        <w:spacing w:after="120" w:line="360" w:lineRule="auto"/>
        <w:ind w:left="357" w:hanging="357"/>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wyrażam zgodę, aby środki pieniężne z tytułu sprzedaży Akcji po </w:t>
      </w:r>
      <w:r w:rsidR="005D0B63">
        <w:rPr>
          <w:rFonts w:ascii="Arial" w:eastAsia="Times New Roman" w:hAnsi="Arial" w:cs="Arial"/>
          <w:color w:val="000000"/>
          <w:sz w:val="18"/>
          <w:szCs w:val="18"/>
          <w:lang w:eastAsia="pl-PL"/>
        </w:rPr>
        <w:t>rozrachunku</w:t>
      </w:r>
      <w:r w:rsidR="005D0B63" w:rsidRPr="00B65076">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transakcji zostały przekazane na mój rachunek pieniężny powiązany z rachunkiem papierów wartościowych, na którym zapisane są Akcje;</w:t>
      </w:r>
    </w:p>
    <w:p w14:paraId="68AE973F" w14:textId="45ACEA08" w:rsidR="00B65076" w:rsidRPr="00B65076" w:rsidRDefault="00B65076" w:rsidP="00124E8D">
      <w:pPr>
        <w:widowControl w:val="0"/>
        <w:numPr>
          <w:ilvl w:val="0"/>
          <w:numId w:val="7"/>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wyrażam zgodę na przekazanie przez podmiot przyjmujący niniejszą Ofertę Sprzedaży informacji objętych tajemnicą zawodową (w tym danych osobowych) podmiotowi pośredniczącemu w Zaproszeniu – Powszechnej Kasie Oszczędności Banku Polskiego Spółka Akcyjna Oddział – Biuro Maklerskie w Warszawie, adres: </w:t>
      </w:r>
      <w:r w:rsidR="00C67254">
        <w:rPr>
          <w:rFonts w:ascii="Arial" w:eastAsia="Times New Roman" w:hAnsi="Arial" w:cs="Arial"/>
          <w:color w:val="000000"/>
          <w:sz w:val="18"/>
          <w:szCs w:val="18"/>
          <w:lang w:eastAsia="pl-PL"/>
        </w:rPr>
        <w:br/>
      </w:r>
      <w:r w:rsidR="001A409F" w:rsidRPr="001A409F">
        <w:rPr>
          <w:rFonts w:ascii="Arial" w:eastAsia="Times New Roman" w:hAnsi="Arial" w:cs="Arial"/>
          <w:color w:val="000000"/>
          <w:sz w:val="18"/>
          <w:szCs w:val="18"/>
          <w:lang w:eastAsia="pl-PL"/>
        </w:rPr>
        <w:t>ul. Świętokrzyska 36 00-116 Warszawa</w:t>
      </w:r>
      <w:r w:rsidRPr="00B65076">
        <w:rPr>
          <w:rFonts w:ascii="Arial" w:eastAsia="Times New Roman" w:hAnsi="Arial" w:cs="Arial"/>
          <w:color w:val="000000"/>
          <w:sz w:val="18"/>
          <w:szCs w:val="18"/>
          <w:lang w:eastAsia="pl-PL"/>
        </w:rPr>
        <w:t xml:space="preserve"> („</w:t>
      </w:r>
      <w:r w:rsidRPr="00B65076">
        <w:rPr>
          <w:rFonts w:ascii="Arial" w:eastAsia="Times New Roman" w:hAnsi="Arial" w:cs="Arial"/>
          <w:b/>
          <w:color w:val="000000"/>
          <w:sz w:val="18"/>
          <w:szCs w:val="18"/>
          <w:lang w:eastAsia="pl-PL"/>
        </w:rPr>
        <w:t>BM PKO BP</w:t>
      </w:r>
      <w:r w:rsidRPr="00B65076">
        <w:rPr>
          <w:rFonts w:ascii="Arial" w:eastAsia="Times New Roman" w:hAnsi="Arial" w:cs="Arial"/>
          <w:color w:val="000000"/>
          <w:sz w:val="18"/>
          <w:szCs w:val="18"/>
          <w:lang w:eastAsia="pl-PL"/>
        </w:rPr>
        <w:t xml:space="preserve">”) oraz </w:t>
      </w:r>
      <w:r w:rsidR="00C40919" w:rsidRPr="00C40919">
        <w:rPr>
          <w:rFonts w:ascii="Arial" w:eastAsia="Times New Roman" w:hAnsi="Arial" w:cs="Arial"/>
          <w:color w:val="000000"/>
          <w:sz w:val="18"/>
          <w:szCs w:val="18"/>
          <w:lang w:eastAsia="pl-PL"/>
        </w:rPr>
        <w:t>LSI Software S.A. z siedzibą w Łodzi</w:t>
      </w:r>
      <w:r w:rsidR="00C67254">
        <w:rPr>
          <w:rFonts w:ascii="Arial" w:eastAsia="Times New Roman" w:hAnsi="Arial" w:cs="Arial"/>
          <w:color w:val="000000"/>
          <w:sz w:val="18"/>
          <w:szCs w:val="18"/>
          <w:lang w:eastAsia="pl-PL"/>
        </w:rPr>
        <w:t>,</w:t>
      </w:r>
      <w:r w:rsidR="00124E8D" w:rsidRPr="00124E8D">
        <w:rPr>
          <w:rFonts w:ascii="Arial" w:eastAsia="Times New Roman" w:hAnsi="Arial" w:cs="Arial"/>
          <w:color w:val="000000"/>
          <w:sz w:val="18"/>
          <w:szCs w:val="18"/>
          <w:lang w:eastAsia="pl-PL"/>
        </w:rPr>
        <w:t xml:space="preserve"> </w:t>
      </w:r>
      <w:r w:rsidR="00C40919" w:rsidRPr="00C40919">
        <w:rPr>
          <w:rFonts w:ascii="Arial" w:eastAsia="Times New Roman" w:hAnsi="Arial" w:cs="Arial"/>
          <w:color w:val="000000"/>
          <w:sz w:val="18"/>
          <w:szCs w:val="18"/>
          <w:lang w:eastAsia="pl-PL"/>
        </w:rPr>
        <w:t xml:space="preserve">ul. Przybyszewskiego 176/178, 93-120 Łódź </w:t>
      </w:r>
      <w:r w:rsidR="00C67254">
        <w:rPr>
          <w:rFonts w:ascii="Arial" w:eastAsia="Times New Roman" w:hAnsi="Arial" w:cs="Arial"/>
          <w:color w:val="000000"/>
          <w:sz w:val="18"/>
          <w:szCs w:val="18"/>
          <w:lang w:eastAsia="pl-PL"/>
        </w:rPr>
        <w:t>–</w:t>
      </w:r>
      <w:r w:rsidRPr="00B65076">
        <w:rPr>
          <w:rFonts w:ascii="Arial" w:eastAsia="Times New Roman" w:hAnsi="Arial" w:cs="Arial"/>
          <w:color w:val="000000"/>
          <w:sz w:val="18"/>
          <w:szCs w:val="18"/>
          <w:lang w:eastAsia="pl-PL"/>
        </w:rPr>
        <w:t xml:space="preserve"> i</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 xml:space="preserve">upoważniam ich do otrzymywania informacji objętych tajemnicą zawodową, w zakresie niezbędnym do przeprowadzenia wszelkich czynności związanych z Zaproszeniem. Zasady przetwarzania danych osobowych przez Spółkę i BM PKO BP stanowią odpowiednio załącznik nr 2 </w:t>
      </w:r>
      <w:r w:rsidR="00C6725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i 3 </w:t>
      </w:r>
      <w:r w:rsidR="00C67254">
        <w:rPr>
          <w:rFonts w:ascii="Arial" w:eastAsia="Times New Roman" w:hAnsi="Arial" w:cs="Arial"/>
          <w:color w:val="000000"/>
          <w:sz w:val="18"/>
          <w:szCs w:val="18"/>
          <w:lang w:eastAsia="pl-PL"/>
        </w:rPr>
        <w:t xml:space="preserve">do </w:t>
      </w:r>
      <w:r w:rsidRPr="00B65076">
        <w:rPr>
          <w:rFonts w:ascii="Arial" w:eastAsia="Times New Roman" w:hAnsi="Arial" w:cs="Arial"/>
          <w:color w:val="000000"/>
          <w:sz w:val="18"/>
          <w:szCs w:val="18"/>
          <w:lang w:eastAsia="pl-PL"/>
        </w:rPr>
        <w:t>Zaproszenia;</w:t>
      </w:r>
    </w:p>
    <w:p w14:paraId="0CED4918" w14:textId="77777777" w:rsidR="00B65076" w:rsidRPr="00B65076" w:rsidRDefault="00B65076" w:rsidP="00B65076">
      <w:pPr>
        <w:widowControl w:val="0"/>
        <w:numPr>
          <w:ilvl w:val="0"/>
          <w:numId w:val="7"/>
        </w:numPr>
        <w:autoSpaceDE w:val="0"/>
        <w:autoSpaceDN w:val="0"/>
        <w:adjustRightInd w:val="0"/>
        <w:spacing w:after="120" w:line="360" w:lineRule="auto"/>
        <w:ind w:left="357" w:hanging="357"/>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potwierdzam poprawność danych zawartych w niniejszej Ofercie Sprzedaży;</w:t>
      </w:r>
    </w:p>
    <w:p w14:paraId="0619E534" w14:textId="2D666411" w:rsidR="00B65076" w:rsidRPr="00B65076" w:rsidRDefault="00B65076" w:rsidP="00B65076">
      <w:pPr>
        <w:widowControl w:val="0"/>
        <w:numPr>
          <w:ilvl w:val="0"/>
          <w:numId w:val="7"/>
        </w:numPr>
        <w:autoSpaceDE w:val="0"/>
        <w:autoSpaceDN w:val="0"/>
        <w:adjustRightInd w:val="0"/>
        <w:spacing w:after="120" w:line="360" w:lineRule="auto"/>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oświadczam, że nie jestem, a w przypadku osób prawnych albo jednostek organizacyjnych nieposiadających osobowości prawnej, żaden z członków naszego zarządu, kadry kierowniczej, ani, zgodnie z najlepszą wiedzą, żaden z naszych podmiotów zależnych, stowarzyszonych lub powiązanych, nie jest osobą fizyczną, ani podmiotem ani nie jest własnością lub nie jest kontrolowany przez osobę fizyczną lub podmiot, który: </w:t>
      </w:r>
      <w:r w:rsidR="00C6725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(i) aktualnie podlega jakimkolwiek sankcjom wymierzanym przez Unię Europejską (w tym na podstawie: </w:t>
      </w:r>
      <w:r w:rsidR="00C6725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(a) rozporządzenia Rady (WE) nr 765/2006 z dnia 18 maja 2006 r. dotyczącego środków ograniczających w związku z sytuacją na Białorusi i udziałem Białorusi w agresji Rosji wobec Ukrainy (ze zm.); (b) rozporządzenia Rady (UE) nr 269/2014 z dnia 17 marca 2014 r. w sprawie środków ograniczających w odniesieniu do działań podważających integralność terytorialną, suwerenność i niezależność Ukrainy lub im zagrażających (ze zm.); oraz (c) rozporządzenia Rady (UE) nr 833/2014 z dnia 31 lipca 2014 r. dotyczącego środków ograniczających w związku z działaniami Rosji destabilizującymi sytuację na Ukrainie (ze zm.)), w tym jej państwa członkowskie; Zjednoczone Królestwo Wielkiej Brytanii i Irlandii Północnej; Konfederację Szwajcarską; Stany Zjednoczone Ameryki; Organizację Narodów Zjednoczonych lub odpowiednie instytucje i agendy rządowe, między innymi Urząd Kontroli Aktywów Zagranicznych (</w:t>
      </w:r>
      <w:r w:rsidRPr="00B65076">
        <w:rPr>
          <w:rFonts w:ascii="Arial" w:eastAsia="Times New Roman" w:hAnsi="Arial" w:cs="Arial"/>
          <w:i/>
          <w:color w:val="000000"/>
          <w:sz w:val="18"/>
          <w:szCs w:val="18"/>
          <w:lang w:eastAsia="pl-PL"/>
        </w:rPr>
        <w:t>Office of Foreign Assets Control</w:t>
      </w:r>
      <w:r w:rsidRPr="00B65076">
        <w:rPr>
          <w:rFonts w:ascii="Arial" w:eastAsia="Times New Roman" w:hAnsi="Arial" w:cs="Arial"/>
          <w:color w:val="000000"/>
          <w:sz w:val="18"/>
          <w:szCs w:val="18"/>
          <w:lang w:eastAsia="pl-PL"/>
        </w:rPr>
        <w:t xml:space="preserve"> – OFAC), amerykański Departament </w:t>
      </w:r>
      <w:r w:rsidRPr="00B65076">
        <w:rPr>
          <w:rFonts w:ascii="Arial" w:eastAsia="Times New Roman" w:hAnsi="Arial" w:cs="Arial"/>
          <w:color w:val="000000"/>
          <w:sz w:val="18"/>
          <w:szCs w:val="18"/>
          <w:lang w:eastAsia="pl-PL"/>
        </w:rPr>
        <w:lastRenderedPageBreak/>
        <w:t xml:space="preserve">Skarbu, amerykański Departament Stanu, amerykański Departament Handlu, Urząd Skarbowy Zjednoczonego Królestwa </w:t>
      </w:r>
      <w:r w:rsidR="00C67254">
        <w:rPr>
          <w:rFonts w:ascii="Arial" w:eastAsia="Times New Roman" w:hAnsi="Arial" w:cs="Arial"/>
          <w:color w:val="000000"/>
          <w:sz w:val="18"/>
          <w:szCs w:val="18"/>
          <w:lang w:eastAsia="pl-PL"/>
        </w:rPr>
        <w:t xml:space="preserve">Wielkiej Brytanii </w:t>
      </w:r>
      <w:r w:rsidRPr="00B65076">
        <w:rPr>
          <w:rFonts w:ascii="Arial" w:eastAsia="Times New Roman" w:hAnsi="Arial" w:cs="Arial"/>
          <w:color w:val="000000"/>
          <w:sz w:val="18"/>
          <w:szCs w:val="18"/>
          <w:lang w:eastAsia="pl-PL"/>
        </w:rPr>
        <w:t>i Irlandii Północnej (</w:t>
      </w:r>
      <w:r w:rsidRPr="00B65076">
        <w:rPr>
          <w:rFonts w:ascii="Arial" w:eastAsia="Times New Roman" w:hAnsi="Arial" w:cs="Arial"/>
          <w:i/>
          <w:color w:val="000000"/>
          <w:sz w:val="18"/>
          <w:szCs w:val="18"/>
          <w:lang w:eastAsia="pl-PL"/>
        </w:rPr>
        <w:t>His Majesty’s Treasury</w:t>
      </w:r>
      <w:r w:rsidRPr="00B65076">
        <w:rPr>
          <w:rFonts w:ascii="Arial" w:eastAsia="Times New Roman" w:hAnsi="Arial" w:cs="Arial"/>
          <w:color w:val="000000"/>
          <w:sz w:val="18"/>
          <w:szCs w:val="18"/>
          <w:lang w:eastAsia="pl-PL"/>
        </w:rPr>
        <w:t>) (łącznie „</w:t>
      </w:r>
      <w:r w:rsidRPr="00B65076">
        <w:rPr>
          <w:rFonts w:ascii="Arial" w:eastAsia="Times New Roman" w:hAnsi="Arial" w:cs="Arial"/>
          <w:b/>
          <w:color w:val="000000"/>
          <w:sz w:val="18"/>
          <w:szCs w:val="18"/>
          <w:lang w:eastAsia="pl-PL"/>
        </w:rPr>
        <w:t>Sankcje</w:t>
      </w:r>
      <w:r w:rsidRPr="00B65076">
        <w:rPr>
          <w:rFonts w:ascii="Arial" w:eastAsia="Times New Roman" w:hAnsi="Arial" w:cs="Arial"/>
          <w:color w:val="000000"/>
          <w:sz w:val="18"/>
          <w:szCs w:val="18"/>
          <w:lang w:eastAsia="pl-PL"/>
        </w:rPr>
        <w:t xml:space="preserve">”); ani (ii) jest zlokalizowany lub prowadzi działalność w lub z, lub jest założony lub mający siedzibę w kraju albo na terytorium podlegającym Sankcjom (w tym w szczególności na terytorium Federacji Rosyjskiej, Republiki Białorusi, Krymu, Republiki Kuby, Islamskiej Republiki Iranu, Koreańskiej Republiki Ludowo-Demokratycznej, Republiki Sudanu Południowego, Republiki Sudanu oraz Syryjskiej Republiki Arabskiej) lub prowadzi działalność lub utrzymuje stosunki gospodarcze z podmiotami podlegającymi jakimikolwiek Sankcjom ani z podmiotami </w:t>
      </w:r>
      <w:r w:rsidR="00C6725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z siedzibą lub prowadzącymi działalność w krajach lub na terytoriach, na które nałożono Sankcje, w jakikolwiek sposób, który powodowałby powstanie odpowiedzialności w związku z Sankcjami dla jakiejkolwiek innej strony; ponadto przestrzegamy i jesteśmy w zgodzie z wszelkimi wiążącymi nas przepisami prawnymi i regulacjami dotyczącymi sankcji ekonomicznych lub przewidującymi ograniczenia w handlu.</w:t>
      </w:r>
    </w:p>
    <w:p w14:paraId="2A7ABA4F" w14:textId="14BCB033" w:rsidR="00B65076" w:rsidRPr="00B65076" w:rsidRDefault="00B65076" w:rsidP="00B65076">
      <w:pPr>
        <w:spacing w:after="120" w:line="360" w:lineRule="auto"/>
        <w:jc w:val="both"/>
        <w:rPr>
          <w:rFonts w:ascii="Arial" w:eastAsia="Times New Roman" w:hAnsi="Arial" w:cs="Arial"/>
          <w:b/>
          <w:color w:val="000000"/>
          <w:sz w:val="18"/>
          <w:szCs w:val="18"/>
          <w:lang w:eastAsia="pl-PL"/>
        </w:rPr>
      </w:pPr>
      <w:r w:rsidRPr="00B65076">
        <w:rPr>
          <w:rFonts w:ascii="Arial" w:eastAsia="Times New Roman" w:hAnsi="Arial" w:cs="Arial"/>
          <w:b/>
          <w:color w:val="000000"/>
          <w:sz w:val="18"/>
          <w:szCs w:val="18"/>
          <w:lang w:eastAsia="pl-PL"/>
        </w:rPr>
        <w:t xml:space="preserve">Niniejsza Oferta Sprzedaży jest </w:t>
      </w:r>
      <w:r w:rsidRPr="00B65076">
        <w:rPr>
          <w:rFonts w:ascii="Arial" w:eastAsia="Times New Roman" w:hAnsi="Arial" w:cs="Arial"/>
          <w:b/>
          <w:color w:val="000000"/>
          <w:sz w:val="18"/>
          <w:szCs w:val="18"/>
          <w:u w:val="single"/>
          <w:lang w:eastAsia="pl-PL"/>
        </w:rPr>
        <w:t>bezwarunkowa, nieodwołalna, niemodyfikowalna oraz ważna do dnia wskazanego w treści Zaproszenia</w:t>
      </w:r>
      <w:r w:rsidRPr="00B65076">
        <w:rPr>
          <w:rFonts w:ascii="Arial" w:eastAsia="Times New Roman" w:hAnsi="Arial" w:cs="Arial"/>
          <w:b/>
          <w:color w:val="000000"/>
          <w:sz w:val="18"/>
          <w:szCs w:val="18"/>
          <w:lang w:eastAsia="pl-PL"/>
        </w:rPr>
        <w:t xml:space="preserve">. Dla uniknięcia wątpliwości, Oferta Sprzedaży może zostać przyjęta przez Spółkę także w części, przez co rozumie się możliwość nabycia przez Spółkę mniejszej liczby akcji niż wskazana w pkt. </w:t>
      </w:r>
      <w:r w:rsidR="00BC20BC">
        <w:rPr>
          <w:rFonts w:ascii="Arial" w:eastAsia="Times New Roman" w:hAnsi="Arial" w:cs="Arial"/>
          <w:b/>
          <w:color w:val="000000"/>
          <w:sz w:val="18"/>
          <w:szCs w:val="18"/>
          <w:lang w:eastAsia="pl-PL"/>
        </w:rPr>
        <w:t>21</w:t>
      </w:r>
      <w:r w:rsidRPr="00B65076">
        <w:rPr>
          <w:rFonts w:ascii="Arial" w:eastAsia="Times New Roman" w:hAnsi="Arial" w:cs="Arial"/>
          <w:b/>
          <w:color w:val="000000"/>
          <w:sz w:val="18"/>
          <w:szCs w:val="18"/>
          <w:lang w:eastAsia="pl-PL"/>
        </w:rPr>
        <w:t xml:space="preserve">, na warunkach określonych w Zaproszeniu, jednak po tej samej cenie jednostkowej. </w:t>
      </w:r>
    </w:p>
    <w:p w14:paraId="414A27F0"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 xml:space="preserve">F. DYSPOZYCJA BLOKADY AKCJI W ZWIĄZKU Z ZAPROSZENIEM </w:t>
      </w:r>
    </w:p>
    <w:p w14:paraId="54EB07B7" w14:textId="77777777" w:rsidR="00B65076" w:rsidRPr="00B65076" w:rsidRDefault="00B65076" w:rsidP="00B65076">
      <w:pPr>
        <w:widowControl w:val="0"/>
        <w:numPr>
          <w:ilvl w:val="12"/>
          <w:numId w:val="0"/>
        </w:numPr>
        <w:autoSpaceDE w:val="0"/>
        <w:autoSpaceDN w:val="0"/>
        <w:adjustRightInd w:val="0"/>
        <w:spacing w:after="0" w:line="360" w:lineRule="auto"/>
        <w:rPr>
          <w:rFonts w:ascii="Arial" w:eastAsia="Times New Roman" w:hAnsi="Arial" w:cs="Arial"/>
          <w:bCs/>
          <w:sz w:val="18"/>
          <w:szCs w:val="18"/>
          <w:lang w:eastAsia="pl-PL"/>
        </w:rPr>
      </w:pPr>
      <w:r w:rsidRPr="00B65076">
        <w:rPr>
          <w:rFonts w:ascii="Arial" w:eastAsia="Times New Roman" w:hAnsi="Arial" w:cs="Arial"/>
          <w:bCs/>
          <w:sz w:val="18"/>
          <w:szCs w:val="18"/>
          <w:lang w:eastAsia="pl-PL"/>
        </w:rPr>
        <w:t xml:space="preserve">Niniejszym składam nieodwołalną dyspozycję zablokowania wyżej oznaczonych Akcji. </w:t>
      </w:r>
    </w:p>
    <w:p w14:paraId="5793D60A" w14:textId="47EC99AF" w:rsidR="00B65076" w:rsidRPr="00B65076" w:rsidRDefault="00B65076" w:rsidP="00B65076">
      <w:pPr>
        <w:widowControl w:val="0"/>
        <w:numPr>
          <w:ilvl w:val="12"/>
          <w:numId w:val="0"/>
        </w:numPr>
        <w:autoSpaceDE w:val="0"/>
        <w:autoSpaceDN w:val="0"/>
        <w:adjustRightInd w:val="0"/>
        <w:spacing w:after="0" w:line="360" w:lineRule="auto"/>
        <w:rPr>
          <w:rFonts w:ascii="Arial" w:eastAsia="Times New Roman" w:hAnsi="Arial" w:cs="Arial"/>
          <w:bCs/>
          <w:sz w:val="18"/>
          <w:szCs w:val="18"/>
          <w:lang w:eastAsia="pl-PL"/>
        </w:rPr>
      </w:pPr>
      <w:r w:rsidRPr="00B65076">
        <w:rPr>
          <w:rFonts w:ascii="Arial" w:eastAsia="Times New Roman" w:hAnsi="Arial" w:cs="Arial"/>
          <w:sz w:val="18"/>
          <w:szCs w:val="18"/>
          <w:lang w:eastAsia="pl-PL"/>
        </w:rPr>
        <w:t>Termin ważności blokady:</w:t>
      </w:r>
      <w:r w:rsidRPr="00B65076">
        <w:rPr>
          <w:rFonts w:ascii="Arial" w:eastAsia="Times New Roman" w:hAnsi="Arial" w:cs="Arial"/>
          <w:bCs/>
          <w:sz w:val="18"/>
          <w:szCs w:val="18"/>
          <w:lang w:eastAsia="pl-PL"/>
        </w:rPr>
        <w:t xml:space="preserve"> </w:t>
      </w:r>
      <w:r w:rsidR="006A0353" w:rsidRPr="006A0353">
        <w:rPr>
          <w:rFonts w:ascii="Arial" w:eastAsia="Times New Roman" w:hAnsi="Arial" w:cs="Arial"/>
          <w:bCs/>
          <w:sz w:val="18"/>
          <w:szCs w:val="18"/>
          <w:lang w:eastAsia="pl-PL"/>
        </w:rPr>
        <w:t xml:space="preserve">: Do zakończenia sesji giełdowej w dniu przeniesienia własności Akcji w KDPW lub w dniu podania do publicznej wiadomości informacji o odwołaniu Zaproszenia lub odstąpienia od nabycia Akcji. </w:t>
      </w:r>
    </w:p>
    <w:p w14:paraId="5D872050"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p w14:paraId="23EF7F5F" w14:textId="5AD0BA18"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 xml:space="preserve">G. DYSPOZYCJA WYSTAWIENIA </w:t>
      </w:r>
      <w:r w:rsidR="005D0B63">
        <w:rPr>
          <w:rFonts w:ascii="Arial" w:eastAsia="Times New Roman" w:hAnsi="Arial" w:cs="Arial"/>
          <w:b/>
          <w:color w:val="000000"/>
          <w:sz w:val="18"/>
          <w:szCs w:val="18"/>
          <w:u w:val="single"/>
          <w:lang w:eastAsia="pl-PL"/>
        </w:rPr>
        <w:t>ZLECENIA ROZRACHUNKU</w:t>
      </w:r>
      <w:r w:rsidRPr="00B65076">
        <w:rPr>
          <w:rFonts w:ascii="Arial" w:eastAsia="Times New Roman" w:hAnsi="Arial" w:cs="Arial"/>
          <w:b/>
          <w:color w:val="000000"/>
          <w:sz w:val="18"/>
          <w:szCs w:val="18"/>
          <w:u w:val="single"/>
          <w:lang w:eastAsia="pl-PL"/>
        </w:rPr>
        <w:t xml:space="preserve"> W ZWIĄZKU Z ZAPROSZENIEM </w:t>
      </w:r>
    </w:p>
    <w:p w14:paraId="35F61EFA" w14:textId="2F05A47A"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Niniejszym składam nieodwołalną dyspozycję wystawienia </w:t>
      </w:r>
      <w:r w:rsidR="005D0B63">
        <w:rPr>
          <w:rFonts w:ascii="Arial" w:eastAsia="Times New Roman" w:hAnsi="Arial" w:cs="Arial"/>
          <w:sz w:val="18"/>
          <w:szCs w:val="18"/>
          <w:lang w:eastAsia="pl-PL"/>
        </w:rPr>
        <w:t>zlecenia rozrachunku</w:t>
      </w:r>
      <w:r w:rsidRPr="00B65076">
        <w:rPr>
          <w:rFonts w:ascii="Arial" w:eastAsia="Times New Roman" w:hAnsi="Arial" w:cs="Arial"/>
          <w:sz w:val="18"/>
          <w:szCs w:val="18"/>
          <w:lang w:eastAsia="pl-PL"/>
        </w:rPr>
        <w:t xml:space="preserve"> na rzecz Spółki, dotyczącą wyżej oznaczonych Akcji, zgodnie z warunkami określonymi w Zaproszeniu, po cenie </w:t>
      </w:r>
      <w:r w:rsidR="00AF529E">
        <w:rPr>
          <w:rFonts w:ascii="Arial" w:eastAsia="Times New Roman" w:hAnsi="Arial" w:cs="Arial"/>
          <w:sz w:val="18"/>
          <w:szCs w:val="18"/>
          <w:lang w:eastAsia="pl-PL"/>
        </w:rPr>
        <w:t>30</w:t>
      </w:r>
      <w:r w:rsidR="00060185">
        <w:rPr>
          <w:rFonts w:ascii="Arial" w:eastAsia="Times New Roman" w:hAnsi="Arial" w:cs="Arial"/>
          <w:sz w:val="18"/>
          <w:szCs w:val="18"/>
          <w:lang w:eastAsia="pl-PL"/>
        </w:rPr>
        <w:t>,</w:t>
      </w:r>
      <w:r w:rsidR="00784D14">
        <w:rPr>
          <w:rFonts w:ascii="Arial" w:eastAsia="Times New Roman" w:hAnsi="Arial" w:cs="Arial"/>
          <w:sz w:val="18"/>
          <w:szCs w:val="18"/>
          <w:lang w:eastAsia="pl-PL"/>
        </w:rPr>
        <w:t>00</w:t>
      </w:r>
      <w:r w:rsidR="00060185"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zł, zgodnie z warunkami Zaproszenia.</w:t>
      </w:r>
    </w:p>
    <w:p w14:paraId="3E0F30E4" w14:textId="77777777"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sz w:val="18"/>
          <w:szCs w:val="18"/>
          <w:lang w:eastAsia="pl-PL"/>
        </w:rPr>
      </w:pPr>
    </w:p>
    <w:tbl>
      <w:tblPr>
        <w:tblW w:w="0" w:type="auto"/>
        <w:tblLayout w:type="fixed"/>
        <w:tblCellMar>
          <w:left w:w="70" w:type="dxa"/>
          <w:right w:w="70" w:type="dxa"/>
        </w:tblCellMar>
        <w:tblLook w:val="0000" w:firstRow="0" w:lastRow="0" w:firstColumn="0" w:lastColumn="0" w:noHBand="0" w:noVBand="0"/>
      </w:tblPr>
      <w:tblGrid>
        <w:gridCol w:w="3070"/>
        <w:gridCol w:w="3070"/>
      </w:tblGrid>
      <w:tr w:rsidR="00B65076" w:rsidRPr="00B65076" w14:paraId="6CFD2641" w14:textId="77777777" w:rsidTr="001216D1">
        <w:tc>
          <w:tcPr>
            <w:tcW w:w="3070" w:type="dxa"/>
            <w:tcBorders>
              <w:top w:val="single" w:sz="6" w:space="0" w:color="auto"/>
              <w:left w:val="single" w:sz="6" w:space="0" w:color="auto"/>
              <w:bottom w:val="single" w:sz="6" w:space="0" w:color="auto"/>
              <w:right w:val="single" w:sz="6" w:space="0" w:color="auto"/>
            </w:tcBorders>
          </w:tcPr>
          <w:p w14:paraId="67D36D06"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p w14:paraId="350A62FC"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tc>
        <w:tc>
          <w:tcPr>
            <w:tcW w:w="3070" w:type="dxa"/>
          </w:tcPr>
          <w:p w14:paraId="6A843549"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tc>
      </w:tr>
      <w:tr w:rsidR="00B65076" w:rsidRPr="00B65076" w14:paraId="74D9AD0F" w14:textId="77777777" w:rsidTr="001216D1">
        <w:tc>
          <w:tcPr>
            <w:tcW w:w="3070" w:type="dxa"/>
            <w:tcBorders>
              <w:top w:val="single" w:sz="6" w:space="0" w:color="auto"/>
              <w:left w:val="single" w:sz="6" w:space="0" w:color="auto"/>
              <w:bottom w:val="single" w:sz="6" w:space="0" w:color="auto"/>
              <w:right w:val="single" w:sz="6" w:space="0" w:color="auto"/>
            </w:tcBorders>
          </w:tcPr>
          <w:p w14:paraId="46B18BAA"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Data złożenia dyspozycji</w:t>
            </w:r>
          </w:p>
        </w:tc>
        <w:tc>
          <w:tcPr>
            <w:tcW w:w="3070" w:type="dxa"/>
          </w:tcPr>
          <w:p w14:paraId="2447E2EF"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tc>
      </w:tr>
    </w:tbl>
    <w:p w14:paraId="5DD1082A" w14:textId="77777777"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b/>
          <w:sz w:val="18"/>
          <w:szCs w:val="18"/>
          <w:lang w:eastAsia="pl-PL"/>
        </w:rPr>
      </w:pPr>
    </w:p>
    <w:p w14:paraId="37332CDE"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p w14:paraId="414D12EC" w14:textId="77777777"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sz w:val="18"/>
          <w:szCs w:val="18"/>
          <w:lang w:eastAsia="pl-PL"/>
        </w:rPr>
      </w:pPr>
    </w:p>
    <w:p w14:paraId="44DBAC25" w14:textId="77777777"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sz w:val="18"/>
          <w:szCs w:val="18"/>
          <w:lang w:eastAsia="pl-PL"/>
        </w:rPr>
      </w:pPr>
    </w:p>
    <w:p w14:paraId="3A67DB10" w14:textId="77777777" w:rsidR="00B65076" w:rsidRPr="00B65076" w:rsidRDefault="00B65076" w:rsidP="00B65076">
      <w:pPr>
        <w:widowControl w:val="0"/>
        <w:autoSpaceDE w:val="0"/>
        <w:autoSpaceDN w:val="0"/>
        <w:adjustRightInd w:val="0"/>
        <w:spacing w:before="120" w:after="120" w:line="360" w:lineRule="auto"/>
        <w:jc w:val="both"/>
        <w:rPr>
          <w:rFonts w:ascii="Arial" w:eastAsia="Times New Roman" w:hAnsi="Arial" w:cs="Arial"/>
          <w:sz w:val="18"/>
          <w:szCs w:val="18"/>
          <w:lang w:eastAsia="pl-PL"/>
        </w:rPr>
      </w:pPr>
    </w:p>
    <w:p w14:paraId="3D4BC390" w14:textId="77777777" w:rsidR="00B65076" w:rsidRPr="00B65076" w:rsidRDefault="00B65076" w:rsidP="00B65076">
      <w:pPr>
        <w:widowControl w:val="0"/>
        <w:autoSpaceDE w:val="0"/>
        <w:autoSpaceDN w:val="0"/>
        <w:adjustRightInd w:val="0"/>
        <w:spacing w:before="120" w:after="120" w:line="36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w:t>
      </w:r>
    </w:p>
    <w:p w14:paraId="1E9A417B" w14:textId="77777777" w:rsidR="00B65076" w:rsidRPr="00B65076" w:rsidRDefault="00B65076" w:rsidP="00E05AD7">
      <w:pPr>
        <w:widowControl w:val="0"/>
        <w:autoSpaceDE w:val="0"/>
        <w:autoSpaceDN w:val="0"/>
        <w:adjustRightInd w:val="0"/>
        <w:spacing w:after="0" w:line="360" w:lineRule="auto"/>
        <w:ind w:firstLine="708"/>
        <w:rPr>
          <w:rFonts w:ascii="Arial" w:eastAsia="Times New Roman" w:hAnsi="Arial" w:cs="Arial"/>
          <w:sz w:val="18"/>
          <w:szCs w:val="18"/>
          <w:lang w:eastAsia="pl-PL"/>
        </w:rPr>
      </w:pPr>
      <w:r w:rsidRPr="00B65076">
        <w:rPr>
          <w:rFonts w:ascii="Arial" w:eastAsia="Times New Roman" w:hAnsi="Arial" w:cs="Arial"/>
          <w:sz w:val="18"/>
          <w:szCs w:val="18"/>
          <w:lang w:eastAsia="pl-PL"/>
        </w:rPr>
        <w:t>Podpis Klienta</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Data przyjęcia oferty sprzedaży akcji i dyspozycji </w:t>
      </w:r>
    </w:p>
    <w:p w14:paraId="1ECEE12E" w14:textId="77777777" w:rsidR="00B65076" w:rsidRPr="00B65076" w:rsidRDefault="00B65076" w:rsidP="00E05AD7">
      <w:pPr>
        <w:widowControl w:val="0"/>
        <w:autoSpaceDE w:val="0"/>
        <w:autoSpaceDN w:val="0"/>
        <w:adjustRightInd w:val="0"/>
        <w:spacing w:after="0" w:line="360" w:lineRule="auto"/>
        <w:ind w:left="4248" w:hanging="137"/>
        <w:jc w:val="right"/>
        <w:rPr>
          <w:rFonts w:ascii="Arial" w:eastAsia="Times New Roman" w:hAnsi="Arial" w:cs="Arial"/>
          <w:sz w:val="18"/>
          <w:szCs w:val="18"/>
          <w:lang w:eastAsia="pl-PL"/>
        </w:rPr>
      </w:pPr>
      <w:r w:rsidRPr="00B65076">
        <w:rPr>
          <w:rFonts w:ascii="Arial" w:eastAsia="Times New Roman" w:hAnsi="Arial" w:cs="Arial"/>
          <w:sz w:val="18"/>
          <w:szCs w:val="18"/>
          <w:lang w:eastAsia="pl-PL"/>
        </w:rPr>
        <w:t>oraz podpis i pieczęć pracownika domu/biura maklerskiego</w:t>
      </w:r>
      <w:r w:rsidRPr="00B65076">
        <w:rPr>
          <w:rFonts w:ascii="Arial" w:eastAsia="Times New Roman" w:hAnsi="Arial" w:cs="Arial"/>
          <w:sz w:val="18"/>
          <w:szCs w:val="18"/>
          <w:lang w:eastAsia="pl-PL"/>
        </w:rPr>
        <w:tab/>
      </w:r>
    </w:p>
    <w:p w14:paraId="01A15EDB"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26C0B36E" w14:textId="77777777" w:rsidR="00B65076" w:rsidRPr="00B65076" w:rsidRDefault="00B65076" w:rsidP="00B65076">
      <w:pPr>
        <w:widowControl w:val="0"/>
        <w:autoSpaceDE w:val="0"/>
        <w:autoSpaceDN w:val="0"/>
        <w:adjustRightInd w:val="0"/>
        <w:spacing w:after="160" w:line="259"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br w:type="page"/>
      </w:r>
    </w:p>
    <w:p w14:paraId="49B03B75" w14:textId="5B9740A9" w:rsidR="00B65076" w:rsidRPr="00B65076" w:rsidRDefault="00B65076" w:rsidP="00B65076">
      <w:pPr>
        <w:widowControl w:val="0"/>
        <w:autoSpaceDE w:val="0"/>
        <w:autoSpaceDN w:val="0"/>
        <w:adjustRightInd w:val="0"/>
        <w:spacing w:before="120" w:after="120"/>
        <w:jc w:val="both"/>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2</w:t>
      </w:r>
      <w:r w:rsidR="00C67254">
        <w:rPr>
          <w:rFonts w:ascii="Arial" w:eastAsia="Times New Roman" w:hAnsi="Arial" w:cs="Arial"/>
          <w:b/>
          <w:sz w:val="18"/>
          <w:szCs w:val="18"/>
          <w:lang w:eastAsia="pl-PL"/>
        </w:rPr>
        <w:t>:</w:t>
      </w:r>
      <w:r w:rsidRPr="00B65076">
        <w:rPr>
          <w:rFonts w:ascii="Arial" w:eastAsia="Times New Roman" w:hAnsi="Arial" w:cs="Arial"/>
          <w:b/>
          <w:sz w:val="18"/>
          <w:szCs w:val="18"/>
          <w:lang w:eastAsia="pl-PL"/>
        </w:rPr>
        <w:t xml:space="preserve"> </w:t>
      </w:r>
      <w:r w:rsidRPr="00B65076">
        <w:rPr>
          <w:rFonts w:ascii="Arial" w:hAnsi="Arial" w:cs="Arial"/>
          <w:b/>
          <w:sz w:val="18"/>
          <w:szCs w:val="18"/>
        </w:rPr>
        <w:t xml:space="preserve">FORMULARZ OFERTY SPRZEDAŻY DLA: (I) </w:t>
      </w:r>
      <w:r w:rsidRPr="00B65076">
        <w:rPr>
          <w:rFonts w:ascii="Arial" w:eastAsia="Times New Roman" w:hAnsi="Arial" w:cs="Arial"/>
          <w:b/>
          <w:sz w:val="18"/>
          <w:szCs w:val="18"/>
          <w:lang w:eastAsia="pl-PL"/>
        </w:rPr>
        <w:t xml:space="preserve">AKCJONARIUSZY POSIADAJĄCYCH AKCJE NA RACHUNKACH W BANKACH POWIERNICZYCH LUB (II) </w:t>
      </w:r>
      <w:r w:rsidRPr="00B65076">
        <w:rPr>
          <w:rFonts w:ascii="Arial" w:hAnsi="Arial" w:cs="Arial"/>
          <w:b/>
          <w:sz w:val="18"/>
          <w:szCs w:val="18"/>
        </w:rPr>
        <w:t xml:space="preserve">DLA AKCJONARIUSZY POSIADAJĄCYCH AKCJE NA RACHUNKU W FIRMIE INWESTYCYJNEJ I SKŁADANY W </w:t>
      </w:r>
      <w:r w:rsidRPr="00B65076">
        <w:rPr>
          <w:rFonts w:ascii="Arial" w:eastAsia="Times New Roman" w:hAnsi="Arial" w:cs="Arial"/>
          <w:b/>
          <w:sz w:val="18"/>
          <w:szCs w:val="18"/>
          <w:lang w:eastAsia="pl-PL"/>
        </w:rPr>
        <w:t>PUNKTACH OBSŁUGI KLIENTA BM PKO BP</w:t>
      </w:r>
    </w:p>
    <w:p w14:paraId="08E5DB33" w14:textId="77777777" w:rsidR="00B65076" w:rsidRPr="00B65076" w:rsidRDefault="00B65076" w:rsidP="00B65076">
      <w:pPr>
        <w:widowControl w:val="0"/>
        <w:autoSpaceDE w:val="0"/>
        <w:autoSpaceDN w:val="0"/>
        <w:adjustRightInd w:val="0"/>
        <w:spacing w:after="120"/>
        <w:jc w:val="center"/>
        <w:rPr>
          <w:rFonts w:ascii="Arial" w:eastAsia="Times New Roman" w:hAnsi="Arial" w:cs="Arial"/>
          <w:b/>
          <w:sz w:val="18"/>
          <w:szCs w:val="18"/>
          <w:lang w:eastAsia="pl-PL"/>
        </w:rPr>
      </w:pPr>
    </w:p>
    <w:p w14:paraId="7516EDAB" w14:textId="45F64242" w:rsidR="00B65076" w:rsidRPr="00B65076" w:rsidRDefault="00B65076" w:rsidP="00B65076">
      <w:pPr>
        <w:widowControl w:val="0"/>
        <w:autoSpaceDE w:val="0"/>
        <w:autoSpaceDN w:val="0"/>
        <w:adjustRightInd w:val="0"/>
        <w:spacing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OFERTA SPRZEDAŻY AKCJI </w:t>
      </w:r>
      <w:r w:rsidR="0093384B" w:rsidRPr="0093384B">
        <w:rPr>
          <w:rFonts w:ascii="Arial" w:eastAsia="Times New Roman" w:hAnsi="Arial" w:cs="Arial"/>
          <w:b/>
          <w:sz w:val="18"/>
          <w:szCs w:val="18"/>
          <w:lang w:eastAsia="pl-PL"/>
        </w:rPr>
        <w:t>LSI Software S.A.</w:t>
      </w:r>
      <w:r w:rsidRPr="00B65076">
        <w:rPr>
          <w:rFonts w:ascii="Arial" w:eastAsia="Times New Roman" w:hAnsi="Arial" w:cs="Arial"/>
          <w:b/>
          <w:sz w:val="18"/>
          <w:szCs w:val="18"/>
          <w:lang w:eastAsia="pl-PL"/>
        </w:rPr>
        <w:t xml:space="preserve"> </w:t>
      </w:r>
    </w:p>
    <w:p w14:paraId="0BA8B787" w14:textId="0EBF145B" w:rsidR="00B65076" w:rsidRPr="00B65076" w:rsidRDefault="00B65076" w:rsidP="00B65076">
      <w:pPr>
        <w:widowControl w:val="0"/>
        <w:autoSpaceDE w:val="0"/>
        <w:autoSpaceDN w:val="0"/>
        <w:adjustRightInd w:val="0"/>
        <w:spacing w:after="120" w:line="36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Niniejszy dokument („</w:t>
      </w:r>
      <w:r w:rsidRPr="00B65076">
        <w:rPr>
          <w:rFonts w:ascii="Arial" w:eastAsia="Times New Roman" w:hAnsi="Arial" w:cs="Arial"/>
          <w:b/>
          <w:sz w:val="18"/>
          <w:szCs w:val="18"/>
          <w:lang w:eastAsia="pl-PL"/>
        </w:rPr>
        <w:t>Oferta Sprzedaży</w:t>
      </w:r>
      <w:r w:rsidRPr="00B65076">
        <w:rPr>
          <w:rFonts w:ascii="Arial" w:eastAsia="Times New Roman" w:hAnsi="Arial" w:cs="Arial"/>
          <w:sz w:val="18"/>
          <w:szCs w:val="18"/>
          <w:lang w:eastAsia="pl-PL"/>
        </w:rPr>
        <w:t xml:space="preserve">”), pod warunkiem prawidłowego wypełnienia, stanowi odpowiedź na zaproszenie do składania ofert sprzedaży akcji </w:t>
      </w:r>
      <w:r w:rsidR="0093384B" w:rsidRPr="0093384B">
        <w:rPr>
          <w:rFonts w:ascii="Arial" w:eastAsia="Times New Roman" w:hAnsi="Arial" w:cs="Arial"/>
          <w:sz w:val="18"/>
          <w:szCs w:val="18"/>
          <w:lang w:eastAsia="pl-PL"/>
        </w:rPr>
        <w:t xml:space="preserve">LSI Software S.A. z siedzibą w Łodzi </w:t>
      </w:r>
      <w:r w:rsidRPr="00B65076">
        <w:rPr>
          <w:rFonts w:ascii="Arial" w:eastAsia="Times New Roman" w:hAnsi="Arial" w:cs="Arial"/>
          <w:sz w:val="18"/>
          <w:szCs w:val="18"/>
          <w:lang w:eastAsia="pl-PL"/>
        </w:rPr>
        <w:t>(odpowiednio „</w:t>
      </w:r>
      <w:r w:rsidRPr="00B65076">
        <w:rPr>
          <w:rFonts w:ascii="Arial" w:eastAsia="Times New Roman" w:hAnsi="Arial" w:cs="Arial"/>
          <w:b/>
          <w:sz w:val="18"/>
          <w:szCs w:val="18"/>
          <w:lang w:eastAsia="pl-PL"/>
        </w:rPr>
        <w:t>Zaproszenie</w:t>
      </w:r>
      <w:r w:rsidRPr="00B65076">
        <w:rPr>
          <w:rFonts w:ascii="Arial" w:eastAsia="Times New Roman" w:hAnsi="Arial" w:cs="Arial"/>
          <w:sz w:val="18"/>
          <w:szCs w:val="18"/>
          <w:lang w:eastAsia="pl-PL"/>
        </w:rPr>
        <w:t>” oraz „</w:t>
      </w:r>
      <w:r w:rsidRPr="00B65076">
        <w:rPr>
          <w:rFonts w:ascii="Arial" w:eastAsia="Times New Roman" w:hAnsi="Arial" w:cs="Arial"/>
          <w:b/>
          <w:sz w:val="18"/>
          <w:szCs w:val="18"/>
          <w:lang w:eastAsia="pl-PL"/>
        </w:rPr>
        <w:t>Spółka</w:t>
      </w:r>
      <w:r w:rsidRPr="00B65076">
        <w:rPr>
          <w:rFonts w:ascii="Arial" w:eastAsia="Times New Roman" w:hAnsi="Arial" w:cs="Arial"/>
          <w:sz w:val="18"/>
          <w:szCs w:val="18"/>
          <w:lang w:eastAsia="pl-PL"/>
        </w:rPr>
        <w:t xml:space="preserve">”), ogłoszone w dniu </w:t>
      </w:r>
      <w:r w:rsidR="00AF529E">
        <w:rPr>
          <w:rFonts w:ascii="Arial" w:eastAsia="Times New Roman" w:hAnsi="Arial" w:cs="Arial"/>
          <w:sz w:val="18"/>
          <w:szCs w:val="18"/>
          <w:lang w:eastAsia="pl-PL"/>
        </w:rPr>
        <w:t>2 grudnia</w:t>
      </w:r>
      <w:r w:rsidR="00060185">
        <w:rPr>
          <w:rFonts w:ascii="Arial" w:eastAsia="Times New Roman" w:hAnsi="Arial" w:cs="Arial"/>
          <w:bCs/>
          <w:sz w:val="18"/>
          <w:szCs w:val="18"/>
          <w:lang w:eastAsia="pl-PL"/>
        </w:rPr>
        <w:t xml:space="preserve"> </w:t>
      </w:r>
      <w:r w:rsidRPr="00B65076">
        <w:rPr>
          <w:rFonts w:ascii="Arial" w:eastAsia="Times New Roman" w:hAnsi="Arial" w:cs="Arial"/>
          <w:sz w:val="18"/>
          <w:szCs w:val="18"/>
          <w:lang w:eastAsia="pl-PL"/>
        </w:rPr>
        <w:t>202</w:t>
      </w:r>
      <w:r w:rsidR="00124E8D">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przez Spółkę za pośrednictwem Powszechnej Kasy Oszczędności Banku Polskiego Spółka Akcyjna Oddział – Biuro Maklerskie w Warszawie. Adresatem Oferty Sprzedaży jest Spółka.</w:t>
      </w:r>
    </w:p>
    <w:p w14:paraId="62957A00" w14:textId="77777777" w:rsidR="00B65076" w:rsidRPr="00B65076" w:rsidRDefault="00B65076" w:rsidP="00B65076">
      <w:pPr>
        <w:widowControl w:val="0"/>
        <w:autoSpaceDE w:val="0"/>
        <w:autoSpaceDN w:val="0"/>
        <w:adjustRightInd w:val="0"/>
        <w:spacing w:after="0" w:line="360" w:lineRule="auto"/>
        <w:ind w:left="-567" w:firstLine="567"/>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A. DANE AKCJONARIUSZA SKŁADAJĄCEGO OFERTĘ SPRZEDAŻY:</w:t>
      </w:r>
    </w:p>
    <w:p w14:paraId="1B76488A" w14:textId="77777777" w:rsidR="00B65076" w:rsidRPr="00B65076" w:rsidRDefault="00B65076" w:rsidP="00B65076">
      <w:pPr>
        <w:widowControl w:val="0"/>
        <w:autoSpaceDE w:val="0"/>
        <w:autoSpaceDN w:val="0"/>
        <w:adjustRightInd w:val="0"/>
        <w:spacing w:after="0" w:line="360" w:lineRule="auto"/>
        <w:ind w:left="-426" w:firstLine="709"/>
        <w:jc w:val="both"/>
        <w:rPr>
          <w:rFonts w:ascii="Arial" w:eastAsia="Times New Roman" w:hAnsi="Arial" w:cs="Arial"/>
          <w:b/>
          <w:i/>
          <w:color w:val="000000"/>
          <w:sz w:val="18"/>
          <w:szCs w:val="18"/>
          <w:lang w:eastAsia="pl-PL"/>
        </w:rPr>
      </w:pPr>
      <w:r w:rsidRPr="00B65076">
        <w:rPr>
          <w:rFonts w:ascii="Arial" w:eastAsia="Times New Roman" w:hAnsi="Arial" w:cs="Arial"/>
          <w:b/>
          <w:i/>
          <w:color w:val="000000"/>
          <w:sz w:val="18"/>
          <w:szCs w:val="18"/>
          <w:lang w:eastAsia="pl-PL"/>
        </w:rPr>
        <w:t>(a) osoba fizyczna / (b) osoba prawna albo jednostka organizacyjna nieposiadająca osobowości prawnej</w:t>
      </w:r>
    </w:p>
    <w:p w14:paraId="23C9973F" w14:textId="77777777" w:rsidR="00B65076" w:rsidRPr="00B65076" w:rsidRDefault="00B65076" w:rsidP="00B65076">
      <w:pPr>
        <w:widowControl w:val="0"/>
        <w:autoSpaceDE w:val="0"/>
        <w:autoSpaceDN w:val="0"/>
        <w:adjustRightInd w:val="0"/>
        <w:spacing w:after="0" w:line="360" w:lineRule="auto"/>
        <w:ind w:left="-426" w:firstLine="709"/>
        <w:jc w:val="both"/>
        <w:rPr>
          <w:rFonts w:ascii="Arial" w:eastAsia="Times New Roman" w:hAnsi="Arial" w:cs="Arial"/>
          <w:b/>
          <w:color w:val="000000"/>
          <w:sz w:val="18"/>
          <w:szCs w:val="18"/>
          <w:lang w:eastAsia="pl-PL"/>
        </w:rPr>
      </w:pPr>
    </w:p>
    <w:p w14:paraId="07BC1FCF"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Imię i nazwisko / (b) Firma lub nazwa: ………………………………………………………………………………..</w:t>
      </w:r>
    </w:p>
    <w:p w14:paraId="571D0C75" w14:textId="3E1C527D"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(a) Seria i numer dokumentu tożsamości oraz PESEL (w przypadku rezydentów osób fizycznych) lub seria </w:t>
      </w:r>
      <w:r w:rsidR="00C6725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i numer paszportu (w przypadku nierezydentów osób fizycznych) / (b) Numer KRS, numer REGON lub inny numer identyfikacyjny (w przypadku rezydentów osób prawnych lub jednostek organizacyjnych nieposiadających osobowości prawnej) lub oznaczenie rejestru oraz numer rejestru właściwy dla kraju rejestracji (w przypadku nierezydentów osób prawnych lub jednostek organizacyjnych nieposiadających osobowości prawnej): …………………………………………………………………………………………………………….………</w:t>
      </w:r>
    </w:p>
    <w:p w14:paraId="1073D08E"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i (b) Telefon kontaktowy: …………….………..…..……………………………………………………..…………….</w:t>
      </w:r>
    </w:p>
    <w:p w14:paraId="46148837"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Obywatelstwo / (b) Kod LEI: …………….………..…..……………………………………………………..…………</w:t>
      </w:r>
    </w:p>
    <w:p w14:paraId="1CBA7B67"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 Data urodzenia / (b) Data ważności kodu LEI: …………….………..…..……………………………………………</w:t>
      </w:r>
    </w:p>
    <w:p w14:paraId="391CD498" w14:textId="5F95556F" w:rsidR="00B65076" w:rsidRPr="00B65076" w:rsidRDefault="00B65076" w:rsidP="00B65076">
      <w:pPr>
        <w:widowControl w:val="0"/>
        <w:autoSpaceDE w:val="0"/>
        <w:autoSpaceDN w:val="0"/>
        <w:adjustRightInd w:val="0"/>
        <w:spacing w:after="0" w:line="360" w:lineRule="auto"/>
        <w:ind w:left="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(a) Adres zamieszkania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(b) Adres siedziby</w:t>
      </w:r>
    </w:p>
    <w:p w14:paraId="22148B36"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Ulica, nr domu, nr lokalu: ………………………………….……………………………………………………………….</w:t>
      </w:r>
    </w:p>
    <w:p w14:paraId="092D4EBE"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Miejscowość: ….…..………………………………………………………..……………………………………………….</w:t>
      </w:r>
    </w:p>
    <w:p w14:paraId="2A328460"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Kod pocztowy: ….…..………………………………………………………..……………………………………………..</w:t>
      </w:r>
    </w:p>
    <w:p w14:paraId="6F0D16F0"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Kraj: …..………………………………………………………………………………………………………………………</w:t>
      </w:r>
    </w:p>
    <w:p w14:paraId="6435DAA3" w14:textId="77777777" w:rsidR="00B65076" w:rsidRPr="00B65076" w:rsidRDefault="00B65076" w:rsidP="00B65076">
      <w:pPr>
        <w:widowControl w:val="0"/>
        <w:autoSpaceDE w:val="0"/>
        <w:autoSpaceDN w:val="0"/>
        <w:adjustRightInd w:val="0"/>
        <w:spacing w:after="0" w:line="360" w:lineRule="auto"/>
        <w:ind w:left="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lang w:eastAsia="pl-PL"/>
        </w:rPr>
        <w:t xml:space="preserve">(a) i (b) </w:t>
      </w:r>
      <w:r w:rsidRPr="00B65076">
        <w:rPr>
          <w:rFonts w:ascii="Arial" w:eastAsia="Times New Roman" w:hAnsi="Arial" w:cs="Arial"/>
          <w:b/>
          <w:color w:val="000000"/>
          <w:sz w:val="18"/>
          <w:szCs w:val="18"/>
          <w:u w:val="single"/>
          <w:lang w:eastAsia="pl-PL"/>
        </w:rPr>
        <w:t xml:space="preserve">Adres korespondencyjny </w:t>
      </w:r>
      <w:r w:rsidRPr="00B65076">
        <w:rPr>
          <w:rFonts w:ascii="Arial" w:eastAsia="Times New Roman" w:hAnsi="Arial" w:cs="Arial"/>
          <w:b/>
          <w:i/>
          <w:color w:val="000000"/>
          <w:sz w:val="18"/>
          <w:szCs w:val="18"/>
          <w:u w:val="single"/>
          <w:lang w:eastAsia="pl-PL"/>
        </w:rPr>
        <w:t>(jeśli inny niż powyższy)</w:t>
      </w:r>
    </w:p>
    <w:p w14:paraId="01119D53"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Ulica, nr domu, nr lokalu: ………………………………….……………………………………………………………….</w:t>
      </w:r>
    </w:p>
    <w:p w14:paraId="1BCD212B"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Miejscowość: ….…..………………………………………………………..……………………………………………….</w:t>
      </w:r>
    </w:p>
    <w:p w14:paraId="277E21F3"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Kod pocztowy: ….…..………………………………………………………..……………………………………………..</w:t>
      </w:r>
    </w:p>
    <w:p w14:paraId="2CE93684"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Kraj: …..………………………………………………………………………………………………………………………</w:t>
      </w:r>
    </w:p>
    <w:p w14:paraId="09DD2FE0" w14:textId="38350D70"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B. DANE OSOBY SKŁADAJĄCEJ OFERTĘ SPRZEDAŻY W IMIENIU AKCJONARIUSZA (W PRZYPADKU SKŁADANIA ZAPISÓW ZA POŚREDNICTWEM REPREZENTANTA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PEŁNOMOCNIKA</w:t>
      </w:r>
      <w:r w:rsidR="00C67254">
        <w:rPr>
          <w:rFonts w:ascii="Arial" w:eastAsia="Times New Roman" w:hAnsi="Arial" w:cs="Arial"/>
          <w:b/>
          <w:color w:val="000000"/>
          <w:sz w:val="18"/>
          <w:szCs w:val="18"/>
          <w:u w:val="single"/>
          <w:lang w:eastAsia="pl-PL"/>
        </w:rPr>
        <w:t xml:space="preserve"> </w:t>
      </w:r>
      <w:r w:rsidRPr="00B65076">
        <w:rPr>
          <w:rFonts w:ascii="Arial" w:eastAsia="Times New Roman" w:hAnsi="Arial" w:cs="Arial"/>
          <w:b/>
          <w:color w:val="000000"/>
          <w:sz w:val="18"/>
          <w:szCs w:val="18"/>
          <w:u w:val="single"/>
          <w:lang w:eastAsia="pl-PL"/>
        </w:rPr>
        <w:t>/ PRZEDSTAWICIELA)</w:t>
      </w:r>
      <w:r w:rsidR="00C67254">
        <w:rPr>
          <w:rFonts w:ascii="Arial" w:eastAsia="Times New Roman" w:hAnsi="Arial" w:cs="Arial"/>
          <w:b/>
          <w:color w:val="000000"/>
          <w:sz w:val="18"/>
          <w:szCs w:val="18"/>
          <w:u w:val="single"/>
          <w:lang w:eastAsia="pl-PL"/>
        </w:rPr>
        <w:t>:</w:t>
      </w:r>
    </w:p>
    <w:p w14:paraId="05824BE7"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Imię i nazwisko: …..…………………………………………………………………………………………………………</w:t>
      </w:r>
    </w:p>
    <w:p w14:paraId="72A69C7E" w14:textId="54986B5C"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PESEL</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Data urodzenia:…..……………………………………………………………………………………………….</w:t>
      </w:r>
    </w:p>
    <w:p w14:paraId="7CCE7F79"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sz w:val="18"/>
          <w:szCs w:val="18"/>
          <w:lang w:eastAsia="pl-PL"/>
        </w:rPr>
      </w:pPr>
      <w:r w:rsidRPr="00B65076">
        <w:rPr>
          <w:rFonts w:ascii="Arial" w:eastAsia="Times New Roman" w:hAnsi="Arial" w:cs="Arial"/>
          <w:color w:val="000000"/>
          <w:sz w:val="18"/>
          <w:szCs w:val="18"/>
          <w:lang w:eastAsia="pl-PL"/>
        </w:rPr>
        <w:t>Numer</w:t>
      </w:r>
      <w:r w:rsidRPr="00B65076">
        <w:rPr>
          <w:rFonts w:ascii="Arial" w:eastAsia="Times New Roman" w:hAnsi="Arial" w:cs="Arial"/>
          <w:sz w:val="18"/>
          <w:szCs w:val="18"/>
          <w:lang w:eastAsia="pl-PL"/>
        </w:rPr>
        <w:t xml:space="preserve"> i seria dokumentu tożsamości pełnomocnika: </w:t>
      </w:r>
      <w:r w:rsidRPr="00B65076">
        <w:rPr>
          <w:rFonts w:ascii="Arial" w:eastAsia="Times New Roman" w:hAnsi="Arial" w:cs="Arial"/>
          <w:color w:val="000000"/>
          <w:sz w:val="18"/>
          <w:szCs w:val="18"/>
          <w:lang w:eastAsia="pl-PL"/>
        </w:rPr>
        <w:t>…..………………………………………………………………</w:t>
      </w:r>
    </w:p>
    <w:p w14:paraId="18FD4A8F"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t>C.  DANE PODMIOTU PROWADZĄCEGO RACHUNEK PAPIERÓW WARTOŚCIOWYCH:</w:t>
      </w:r>
    </w:p>
    <w:p w14:paraId="4821FE54"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Numer rachunku papierów wartościowych:  ………………………………………..…………………………………..</w:t>
      </w:r>
    </w:p>
    <w:p w14:paraId="5B26C710"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Prowadzony przez (pełna nazwa podmiotu): ……………………..…………………………….………………………</w:t>
      </w:r>
    </w:p>
    <w:p w14:paraId="79AF95E3" w14:textId="11FEA84D"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KOD </w:t>
      </w:r>
      <w:r w:rsidR="00932EFE">
        <w:rPr>
          <w:rFonts w:ascii="Arial" w:eastAsia="Times New Roman" w:hAnsi="Arial" w:cs="Arial"/>
          <w:color w:val="000000"/>
          <w:sz w:val="18"/>
          <w:szCs w:val="18"/>
          <w:lang w:eastAsia="pl-PL"/>
        </w:rPr>
        <w:t xml:space="preserve">w </w:t>
      </w:r>
      <w:r w:rsidRPr="00B65076">
        <w:rPr>
          <w:rFonts w:ascii="Arial" w:eastAsia="Times New Roman" w:hAnsi="Arial" w:cs="Arial"/>
          <w:color w:val="000000"/>
          <w:sz w:val="18"/>
          <w:szCs w:val="18"/>
          <w:lang w:eastAsia="pl-PL"/>
        </w:rPr>
        <w:t>KDPW……………………………………………………………………………………………………………….</w:t>
      </w:r>
    </w:p>
    <w:p w14:paraId="601626F0"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p>
    <w:p w14:paraId="4CE0C098" w14:textId="77777777" w:rsidR="00B65076" w:rsidRPr="00B65076" w:rsidRDefault="00B65076" w:rsidP="00B65076">
      <w:pPr>
        <w:widowControl w:val="0"/>
        <w:autoSpaceDE w:val="0"/>
        <w:autoSpaceDN w:val="0"/>
        <w:adjustRightInd w:val="0"/>
        <w:spacing w:after="0" w:line="360" w:lineRule="auto"/>
        <w:ind w:left="284" w:hanging="284"/>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u w:val="single"/>
          <w:lang w:eastAsia="pl-PL"/>
        </w:rPr>
        <w:lastRenderedPageBreak/>
        <w:t>D.  AKCJE OFEROWANE DO SPRZEDAŻY</w:t>
      </w:r>
    </w:p>
    <w:p w14:paraId="65496746" w14:textId="0E5C0235" w:rsidR="00B65076" w:rsidRPr="00E05AD7" w:rsidRDefault="00B65076" w:rsidP="00E05AD7">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E05AD7">
        <w:rPr>
          <w:rFonts w:ascii="Arial" w:eastAsia="Times New Roman" w:hAnsi="Arial" w:cs="Arial"/>
          <w:color w:val="000000"/>
          <w:sz w:val="18"/>
          <w:szCs w:val="18"/>
          <w:lang w:eastAsia="pl-PL"/>
        </w:rPr>
        <w:t xml:space="preserve">Akcje oferowane do sprzedaży: zdematerializowane akcje zwykłe na okaziciela </w:t>
      </w:r>
      <w:r w:rsidR="0093384B" w:rsidRPr="0093384B">
        <w:rPr>
          <w:rFonts w:ascii="Arial" w:eastAsia="Times New Roman" w:hAnsi="Arial" w:cs="Arial"/>
          <w:color w:val="000000"/>
          <w:sz w:val="18"/>
          <w:szCs w:val="18"/>
          <w:lang w:eastAsia="pl-PL"/>
        </w:rPr>
        <w:t>LSI Software S.A.</w:t>
      </w:r>
      <w:r w:rsidRPr="00E05AD7">
        <w:rPr>
          <w:rFonts w:ascii="Arial" w:eastAsia="Times New Roman" w:hAnsi="Arial" w:cs="Arial"/>
          <w:color w:val="000000"/>
          <w:sz w:val="18"/>
          <w:szCs w:val="18"/>
          <w:lang w:eastAsia="pl-PL"/>
        </w:rPr>
        <w:t xml:space="preserve">, kod ISIN </w:t>
      </w:r>
      <w:r w:rsidR="0093384B" w:rsidRPr="0093384B">
        <w:rPr>
          <w:rFonts w:ascii="Arial" w:eastAsia="Times New Roman" w:hAnsi="Arial" w:cs="Arial"/>
          <w:color w:val="000000"/>
          <w:sz w:val="18"/>
          <w:szCs w:val="18"/>
          <w:lang w:eastAsia="pl-PL"/>
        </w:rPr>
        <w:t>PLLSSFT00016</w:t>
      </w:r>
      <w:r w:rsidRPr="00E05AD7">
        <w:rPr>
          <w:rFonts w:ascii="Arial" w:eastAsia="Times New Roman" w:hAnsi="Arial" w:cs="Arial"/>
          <w:color w:val="000000"/>
          <w:sz w:val="18"/>
          <w:szCs w:val="18"/>
          <w:lang w:eastAsia="pl-PL"/>
        </w:rPr>
        <w:t xml:space="preserve"> („</w:t>
      </w:r>
      <w:r w:rsidRPr="00E05AD7">
        <w:rPr>
          <w:rFonts w:ascii="Arial" w:eastAsia="Times New Roman" w:hAnsi="Arial" w:cs="Arial"/>
          <w:b/>
          <w:color w:val="000000"/>
          <w:sz w:val="18"/>
          <w:szCs w:val="18"/>
          <w:lang w:eastAsia="pl-PL"/>
        </w:rPr>
        <w:t>Akcje</w:t>
      </w:r>
      <w:r w:rsidRPr="00E05AD7">
        <w:rPr>
          <w:rFonts w:ascii="Arial" w:eastAsia="Times New Roman" w:hAnsi="Arial" w:cs="Arial"/>
          <w:color w:val="000000"/>
          <w:sz w:val="18"/>
          <w:szCs w:val="18"/>
          <w:lang w:eastAsia="pl-PL"/>
        </w:rPr>
        <w:t xml:space="preserve">”), </w:t>
      </w:r>
    </w:p>
    <w:tbl>
      <w:tblPr>
        <w:tblW w:w="9180" w:type="dxa"/>
        <w:tblInd w:w="-38" w:type="dxa"/>
        <w:tblLayout w:type="fixed"/>
        <w:tblCellMar>
          <w:left w:w="70" w:type="dxa"/>
          <w:right w:w="70" w:type="dxa"/>
        </w:tblCellMar>
        <w:tblLook w:val="01E0" w:firstRow="1" w:lastRow="1" w:firstColumn="1" w:lastColumn="1" w:noHBand="0" w:noVBand="0"/>
      </w:tblPr>
      <w:tblGrid>
        <w:gridCol w:w="6629"/>
        <w:gridCol w:w="283"/>
        <w:gridCol w:w="284"/>
        <w:gridCol w:w="283"/>
        <w:gridCol w:w="284"/>
        <w:gridCol w:w="283"/>
        <w:gridCol w:w="284"/>
        <w:gridCol w:w="283"/>
        <w:gridCol w:w="284"/>
        <w:gridCol w:w="283"/>
      </w:tblGrid>
      <w:tr w:rsidR="00B65076" w:rsidRPr="00B65076" w14:paraId="215B623A" w14:textId="77777777" w:rsidTr="00E05AD7">
        <w:trPr>
          <w:cantSplit/>
        </w:trPr>
        <w:tc>
          <w:tcPr>
            <w:tcW w:w="6629" w:type="dxa"/>
            <w:tcBorders>
              <w:right w:val="single" w:sz="4" w:space="0" w:color="auto"/>
            </w:tcBorders>
          </w:tcPr>
          <w:p w14:paraId="4C0BE363" w14:textId="77777777" w:rsidR="00B65076" w:rsidRPr="00B65076" w:rsidRDefault="00B65076" w:rsidP="00B65076">
            <w:pPr>
              <w:widowControl w:val="0"/>
              <w:autoSpaceDE w:val="0"/>
              <w:autoSpaceDN w:val="0"/>
              <w:adjustRightInd w:val="0"/>
              <w:spacing w:after="0" w:line="360" w:lineRule="auto"/>
              <w:rPr>
                <w:rFonts w:ascii="Arial" w:eastAsia="Times New Roman" w:hAnsi="Arial" w:cs="Arial"/>
                <w:b/>
                <w:sz w:val="18"/>
                <w:szCs w:val="18"/>
                <w:lang w:eastAsia="pl-PL"/>
              </w:rPr>
            </w:pPr>
          </w:p>
          <w:p w14:paraId="7F1F2993"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b/>
                <w:sz w:val="18"/>
                <w:szCs w:val="18"/>
                <w:lang w:eastAsia="pl-PL"/>
              </w:rPr>
            </w:pPr>
            <w:r w:rsidRPr="00B65076">
              <w:rPr>
                <w:rFonts w:ascii="Arial" w:eastAsia="Times New Roman" w:hAnsi="Arial" w:cs="Arial"/>
                <w:b/>
                <w:sz w:val="18"/>
                <w:szCs w:val="18"/>
                <w:lang w:eastAsia="pl-PL"/>
              </w:rPr>
              <w:t>Liczba Akcji oferowanych do sprzedaży w Ofercie Sprzedaży:</w:t>
            </w:r>
          </w:p>
        </w:tc>
        <w:tc>
          <w:tcPr>
            <w:tcW w:w="283" w:type="dxa"/>
            <w:tcBorders>
              <w:top w:val="single" w:sz="4" w:space="0" w:color="auto"/>
              <w:left w:val="single" w:sz="4" w:space="0" w:color="auto"/>
              <w:bottom w:val="single" w:sz="4" w:space="0" w:color="auto"/>
              <w:right w:val="single" w:sz="4" w:space="0" w:color="auto"/>
            </w:tcBorders>
            <w:vAlign w:val="center"/>
          </w:tcPr>
          <w:p w14:paraId="698AD9B8"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0ECF68A6"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45EE64FF"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65A5696B"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15CA2576"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070BCF73"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6B222F5D"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14:paraId="197FF2A8"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14:paraId="5C8CD1D9" w14:textId="77777777" w:rsidR="00B65076" w:rsidRPr="00B65076" w:rsidRDefault="00B65076" w:rsidP="00E05AD7">
            <w:pPr>
              <w:widowControl w:val="0"/>
              <w:autoSpaceDE w:val="0"/>
              <w:autoSpaceDN w:val="0"/>
              <w:adjustRightInd w:val="0"/>
              <w:spacing w:after="0" w:line="360" w:lineRule="auto"/>
              <w:jc w:val="center"/>
              <w:rPr>
                <w:rFonts w:ascii="Arial" w:eastAsia="Times New Roman" w:hAnsi="Arial" w:cs="Arial"/>
                <w:sz w:val="18"/>
                <w:szCs w:val="18"/>
                <w:lang w:eastAsia="pl-PL"/>
              </w:rPr>
            </w:pPr>
          </w:p>
        </w:tc>
      </w:tr>
    </w:tbl>
    <w:p w14:paraId="49D4103B" w14:textId="77777777" w:rsidR="00B65076" w:rsidRPr="00B65076" w:rsidRDefault="00B65076" w:rsidP="00B65076">
      <w:pPr>
        <w:widowControl w:val="0"/>
        <w:autoSpaceDE w:val="0"/>
        <w:autoSpaceDN w:val="0"/>
        <w:adjustRightInd w:val="0"/>
        <w:spacing w:afterLines="120" w:after="288" w:line="360" w:lineRule="auto"/>
        <w:ind w:left="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br/>
        <w:t>Słownie: …………………………………………………………………..….……………………………………………..</w:t>
      </w:r>
    </w:p>
    <w:p w14:paraId="677F7402" w14:textId="30D04AB5" w:rsidR="00B65076" w:rsidRPr="00E05AD7" w:rsidRDefault="00B65076" w:rsidP="00E05AD7">
      <w:pPr>
        <w:widowControl w:val="0"/>
        <w:numPr>
          <w:ilvl w:val="0"/>
          <w:numId w:val="22"/>
        </w:numPr>
        <w:autoSpaceDE w:val="0"/>
        <w:autoSpaceDN w:val="0"/>
        <w:adjustRightInd w:val="0"/>
        <w:spacing w:after="0" w:line="360" w:lineRule="auto"/>
        <w:ind w:left="284" w:hanging="284"/>
        <w:jc w:val="both"/>
        <w:rPr>
          <w:rFonts w:ascii="Arial" w:eastAsia="Times New Roman" w:hAnsi="Arial" w:cs="Arial"/>
          <w:color w:val="000000"/>
          <w:sz w:val="18"/>
          <w:szCs w:val="18"/>
          <w:lang w:eastAsia="pl-PL"/>
        </w:rPr>
      </w:pPr>
      <w:r w:rsidRPr="00E05AD7">
        <w:rPr>
          <w:rFonts w:ascii="Arial" w:eastAsia="Times New Roman" w:hAnsi="Arial" w:cs="Arial"/>
          <w:color w:val="000000"/>
          <w:sz w:val="18"/>
          <w:szCs w:val="18"/>
          <w:lang w:eastAsia="pl-PL"/>
        </w:rPr>
        <w:t xml:space="preserve">Cena jednej Akcji: </w:t>
      </w:r>
      <w:r w:rsidR="00FC1625">
        <w:rPr>
          <w:rFonts w:ascii="Arial" w:eastAsia="Times New Roman" w:hAnsi="Arial" w:cs="Arial"/>
          <w:color w:val="000000"/>
          <w:sz w:val="18"/>
          <w:szCs w:val="18"/>
          <w:lang w:eastAsia="pl-PL"/>
        </w:rPr>
        <w:t>30</w:t>
      </w:r>
      <w:r w:rsidR="00784D14">
        <w:rPr>
          <w:rFonts w:ascii="Arial" w:eastAsia="Times New Roman" w:hAnsi="Arial" w:cs="Arial"/>
          <w:color w:val="000000"/>
          <w:sz w:val="18"/>
          <w:szCs w:val="18"/>
          <w:lang w:eastAsia="pl-PL"/>
        </w:rPr>
        <w:t>,00</w:t>
      </w:r>
      <w:r w:rsidR="00060185" w:rsidRPr="00E05AD7">
        <w:rPr>
          <w:rFonts w:ascii="Arial" w:eastAsia="Times New Roman" w:hAnsi="Arial" w:cs="Arial"/>
          <w:color w:val="000000"/>
          <w:sz w:val="18"/>
          <w:szCs w:val="18"/>
          <w:lang w:eastAsia="pl-PL"/>
        </w:rPr>
        <w:t xml:space="preserve"> </w:t>
      </w:r>
      <w:r w:rsidRPr="00E05AD7">
        <w:rPr>
          <w:rFonts w:ascii="Arial" w:eastAsia="Times New Roman" w:hAnsi="Arial" w:cs="Arial"/>
          <w:color w:val="000000"/>
          <w:sz w:val="18"/>
          <w:szCs w:val="18"/>
          <w:lang w:eastAsia="pl-PL"/>
        </w:rPr>
        <w:t xml:space="preserve">zł (słownie: </w:t>
      </w:r>
      <w:r w:rsidR="00FC1625">
        <w:rPr>
          <w:rFonts w:ascii="Arial" w:eastAsia="Times New Roman" w:hAnsi="Arial" w:cs="Arial"/>
          <w:color w:val="000000"/>
          <w:sz w:val="18"/>
          <w:szCs w:val="18"/>
          <w:lang w:eastAsia="pl-PL"/>
        </w:rPr>
        <w:t>trzydzieści</w:t>
      </w:r>
      <w:r w:rsidRPr="00E05AD7">
        <w:rPr>
          <w:rFonts w:ascii="Arial" w:eastAsia="Times New Roman" w:hAnsi="Arial" w:cs="Arial"/>
          <w:color w:val="000000"/>
          <w:sz w:val="18"/>
          <w:szCs w:val="18"/>
          <w:lang w:eastAsia="pl-PL"/>
        </w:rPr>
        <w:t xml:space="preserve"> złot</w:t>
      </w:r>
      <w:r w:rsidR="000718AA">
        <w:rPr>
          <w:rFonts w:ascii="Arial" w:eastAsia="Times New Roman" w:hAnsi="Arial" w:cs="Arial"/>
          <w:color w:val="000000"/>
          <w:sz w:val="18"/>
          <w:szCs w:val="18"/>
          <w:lang w:eastAsia="pl-PL"/>
        </w:rPr>
        <w:t>ych</w:t>
      </w:r>
      <w:r w:rsidRPr="00E05AD7">
        <w:rPr>
          <w:rFonts w:ascii="Arial" w:eastAsia="Times New Roman" w:hAnsi="Arial" w:cs="Arial"/>
          <w:color w:val="000000"/>
          <w:sz w:val="18"/>
          <w:szCs w:val="18"/>
          <w:lang w:eastAsia="pl-PL"/>
        </w:rPr>
        <w:t xml:space="preserve"> </w:t>
      </w:r>
      <w:r w:rsidR="00784D14">
        <w:rPr>
          <w:rFonts w:ascii="Arial" w:eastAsia="Times New Roman" w:hAnsi="Arial" w:cs="Arial"/>
          <w:color w:val="000000"/>
          <w:sz w:val="18"/>
          <w:szCs w:val="18"/>
          <w:lang w:eastAsia="pl-PL"/>
        </w:rPr>
        <w:t>0</w:t>
      </w:r>
      <w:r w:rsidRPr="00E05AD7">
        <w:rPr>
          <w:rFonts w:ascii="Arial" w:eastAsia="Times New Roman" w:hAnsi="Arial" w:cs="Arial"/>
          <w:color w:val="000000"/>
          <w:sz w:val="18"/>
          <w:szCs w:val="18"/>
          <w:lang w:eastAsia="pl-PL"/>
        </w:rPr>
        <w:t xml:space="preserve"> groszy)</w:t>
      </w:r>
    </w:p>
    <w:p w14:paraId="1F9262FF" w14:textId="77777777" w:rsidR="00B65076" w:rsidRPr="00B65076" w:rsidRDefault="00B65076" w:rsidP="00B65076">
      <w:pPr>
        <w:widowControl w:val="0"/>
        <w:numPr>
          <w:ilvl w:val="0"/>
          <w:numId w:val="22"/>
        </w:numPr>
        <w:autoSpaceDE w:val="0"/>
        <w:autoSpaceDN w:val="0"/>
        <w:adjustRightInd w:val="0"/>
        <w:spacing w:after="0" w:line="36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Wartość Akcji oferowanych do sprzedaży: (iloczyn liczby Akcji oferowanych do sprzedaży i ceny jednej Akcji): </w:t>
      </w:r>
    </w:p>
    <w:p w14:paraId="4DEC8430" w14:textId="77777777" w:rsidR="00B65076" w:rsidRPr="00B65076" w:rsidRDefault="00B65076" w:rsidP="00B65076">
      <w:pPr>
        <w:widowControl w:val="0"/>
        <w:autoSpaceDE w:val="0"/>
        <w:autoSpaceDN w:val="0"/>
        <w:adjustRightInd w:val="0"/>
        <w:spacing w:before="120" w:afterLines="120" w:after="288" w:line="360" w:lineRule="auto"/>
        <w:ind w:left="-142" w:firstLine="426"/>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(słownie: …………..……………………………………………………………………..)</w:t>
      </w:r>
    </w:p>
    <w:p w14:paraId="0597FE15" w14:textId="77777777" w:rsidR="00B65076" w:rsidRPr="00B65076" w:rsidRDefault="00B65076" w:rsidP="00B65076">
      <w:pPr>
        <w:widowControl w:val="0"/>
        <w:autoSpaceDE w:val="0"/>
        <w:autoSpaceDN w:val="0"/>
        <w:adjustRightInd w:val="0"/>
        <w:spacing w:after="0" w:line="360" w:lineRule="auto"/>
        <w:ind w:left="-567" w:firstLine="567"/>
        <w:jc w:val="both"/>
        <w:rPr>
          <w:rFonts w:ascii="Arial" w:eastAsia="Times New Roman" w:hAnsi="Arial" w:cs="Arial"/>
          <w:b/>
          <w:color w:val="000000"/>
          <w:sz w:val="18"/>
          <w:szCs w:val="18"/>
          <w:u w:val="single"/>
          <w:lang w:eastAsia="pl-PL"/>
        </w:rPr>
      </w:pPr>
      <w:r w:rsidRPr="00B65076">
        <w:rPr>
          <w:rFonts w:ascii="Arial" w:eastAsia="Times New Roman" w:hAnsi="Arial" w:cs="Arial"/>
          <w:b/>
          <w:color w:val="000000"/>
          <w:sz w:val="18"/>
          <w:szCs w:val="18"/>
          <w:lang w:eastAsia="pl-PL"/>
        </w:rPr>
        <w:t xml:space="preserve"> </w:t>
      </w:r>
      <w:r w:rsidRPr="00B65076">
        <w:rPr>
          <w:rFonts w:ascii="Arial" w:eastAsia="Times New Roman" w:hAnsi="Arial" w:cs="Arial"/>
          <w:b/>
          <w:color w:val="000000"/>
          <w:sz w:val="18"/>
          <w:szCs w:val="18"/>
          <w:u w:val="single"/>
          <w:lang w:eastAsia="pl-PL"/>
        </w:rPr>
        <w:t>E. OŚWIADCZENIA SKŁADAJĄCEGO OFERTĘ SPRZEDAŻY:</w:t>
      </w:r>
    </w:p>
    <w:p w14:paraId="32FB1A89" w14:textId="4E7001DC" w:rsidR="00B65076" w:rsidRPr="00B65076" w:rsidRDefault="00B65076" w:rsidP="00B65076">
      <w:pPr>
        <w:widowControl w:val="0"/>
        <w:autoSpaceDE w:val="0"/>
        <w:autoSpaceDN w:val="0"/>
        <w:adjustRightInd w:val="0"/>
        <w:spacing w:after="120" w:line="360" w:lineRule="auto"/>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Ja, niżej podpisany(a) w imieniu własnym / jako pełnomocnik</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w:t>
      </w:r>
      <w:r w:rsidR="00C67254">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przedstawiciel osoby / podmiotu, który reprezentuję, wskazany w pkt</w:t>
      </w:r>
      <w:r w:rsidR="00C67254">
        <w:rPr>
          <w:rFonts w:ascii="Arial" w:eastAsia="Times New Roman" w:hAnsi="Arial" w:cs="Arial"/>
          <w:color w:val="000000"/>
          <w:sz w:val="18"/>
          <w:szCs w:val="18"/>
          <w:lang w:eastAsia="pl-PL"/>
        </w:rPr>
        <w:t>.</w:t>
      </w:r>
      <w:r w:rsidRPr="00B65076">
        <w:rPr>
          <w:rFonts w:ascii="Arial" w:eastAsia="Times New Roman" w:hAnsi="Arial" w:cs="Arial"/>
          <w:color w:val="000000"/>
          <w:sz w:val="18"/>
          <w:szCs w:val="18"/>
          <w:lang w:eastAsia="pl-PL"/>
        </w:rPr>
        <w:t xml:space="preserve"> 1 powyżej, oświadczam, że: </w:t>
      </w:r>
    </w:p>
    <w:p w14:paraId="6635C85E" w14:textId="77777777"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zapoznałem(-am) się z treścią Zaproszenia i akceptuję jego warunki, w szczególności zasady nabywania Akcji od Akcjonariuszy oraz zasady redukcji;</w:t>
      </w:r>
    </w:p>
    <w:p w14:paraId="3854ACBE" w14:textId="718B4585"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Akcje objęte niniejszą Ofertą Sprzedaży, w liczbie wskazanej w pkt. 21 powyżej, zostały zablokowane na moim rachunku papierów wartościowych do dnia </w:t>
      </w:r>
      <w:r w:rsidR="005D0B63">
        <w:rPr>
          <w:rFonts w:ascii="Arial" w:eastAsia="Times New Roman" w:hAnsi="Arial" w:cs="Arial"/>
          <w:color w:val="000000"/>
          <w:sz w:val="18"/>
          <w:szCs w:val="18"/>
          <w:lang w:eastAsia="pl-PL"/>
        </w:rPr>
        <w:t>rozrachunku</w:t>
      </w:r>
      <w:r w:rsidR="005D0B63" w:rsidRPr="00B65076">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nabycia Akcji wskazanego w Zaproszeniu włącznie, jak również została złożona instrukcja przeniesienia Akcji poza rynkiem regulowanym na rachunek Spółki na warunkach określonych w Zaproszeniu;</w:t>
      </w:r>
    </w:p>
    <w:p w14:paraId="2373D2C3" w14:textId="77777777"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Akcje są wolne od jakichkolwiek obciążeń i praw osób trzecich, w tym zastawu, zastawu rejestrowego, zastawu finansowego;</w:t>
      </w:r>
    </w:p>
    <w:p w14:paraId="2D693F3C" w14:textId="06F6FE53" w:rsidR="00B65076" w:rsidRPr="00B65076" w:rsidRDefault="00B65076" w:rsidP="005D0B63">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wyrażam zgodę, aby środki pieniężne z tytułu sprzedaży Akcji po </w:t>
      </w:r>
      <w:r w:rsidR="005D0B63" w:rsidRPr="005D0B63">
        <w:rPr>
          <w:rFonts w:ascii="Arial" w:eastAsia="Times New Roman" w:hAnsi="Arial" w:cs="Arial"/>
          <w:color w:val="000000"/>
          <w:sz w:val="18"/>
          <w:szCs w:val="18"/>
          <w:lang w:eastAsia="pl-PL"/>
        </w:rPr>
        <w:t>rozrachunku</w:t>
      </w:r>
      <w:r w:rsidRPr="00B65076">
        <w:rPr>
          <w:rFonts w:ascii="Arial" w:eastAsia="Times New Roman" w:hAnsi="Arial" w:cs="Arial"/>
          <w:color w:val="000000"/>
          <w:sz w:val="18"/>
          <w:szCs w:val="18"/>
          <w:lang w:eastAsia="pl-PL"/>
        </w:rPr>
        <w:t xml:space="preserve"> transakcji zostały przekazane na mój rachunek pieniężny powiązany z rachunkiem papierów wartościowych, na którym zapisane są Akcje;</w:t>
      </w:r>
    </w:p>
    <w:p w14:paraId="39ABA3B5" w14:textId="77777777"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wyrażam zgodę (lub podejmę odpowiednie kroki celem wyrażenia takiej zgody) na przekazanie przez podmiot prowadzący rachunek papierów wartościowych, na którym zapisane są Akcje, informacji o liczbie Akcji objętych blokadą lub instrukcji przeniesienia Akcji poza rynkiem regulowanym na rachunek Spółki w związku z niniejszą Ofertą Sprzedaży do podmiotu przyjmującego niniejszą Ofertę Sprzedaży i upoważniam podmiot przyjmujący niniejszą Ofertę Sprzedaży do weryfikacji  niniejszej informacji w podmiocie prowadzącym rachunek papierów wartościowych, na którym zapisane są Akcje;</w:t>
      </w:r>
    </w:p>
    <w:p w14:paraId="08B43877" w14:textId="56D9F546" w:rsidR="00B65076" w:rsidRPr="00B65076" w:rsidRDefault="00B65076" w:rsidP="00124E8D">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wyrażam zgodę na </w:t>
      </w:r>
      <w:bookmarkStart w:id="2" w:name="_Hlk72440505"/>
      <w:r w:rsidRPr="00B65076">
        <w:rPr>
          <w:rFonts w:ascii="Arial" w:eastAsia="Times New Roman" w:hAnsi="Arial" w:cs="Arial"/>
          <w:color w:val="000000"/>
          <w:sz w:val="18"/>
          <w:szCs w:val="18"/>
          <w:lang w:eastAsia="pl-PL"/>
        </w:rPr>
        <w:t xml:space="preserve">przekazanie przez podmiot przyjmujący niniejszą Ofertę </w:t>
      </w:r>
      <w:bookmarkEnd w:id="2"/>
      <w:r w:rsidRPr="00B65076">
        <w:rPr>
          <w:rFonts w:ascii="Arial" w:eastAsia="Times New Roman" w:hAnsi="Arial" w:cs="Arial"/>
          <w:color w:val="000000"/>
          <w:sz w:val="18"/>
          <w:szCs w:val="18"/>
          <w:lang w:eastAsia="pl-PL"/>
        </w:rPr>
        <w:t xml:space="preserve">Sprzedaży informacji objętych tajemnicą zawodową (w tym danych osobowych) </w:t>
      </w:r>
      <w:r w:rsidR="0093384B" w:rsidRPr="0093384B">
        <w:rPr>
          <w:rFonts w:ascii="Arial" w:eastAsia="Times New Roman" w:hAnsi="Arial" w:cs="Arial"/>
          <w:color w:val="000000"/>
          <w:sz w:val="18"/>
          <w:szCs w:val="18"/>
          <w:lang w:eastAsia="pl-PL"/>
        </w:rPr>
        <w:t>LSI Software S.A. z siedzibą w Łodzi ul. Przybyszewskiego 176/178, 93-120 Łódź</w:t>
      </w:r>
      <w:r w:rsidR="00124E8D" w:rsidRPr="00124E8D">
        <w:rPr>
          <w:rFonts w:ascii="Arial" w:eastAsia="Times New Roman" w:hAnsi="Arial" w:cs="Arial"/>
          <w:color w:val="000000"/>
          <w:sz w:val="18"/>
          <w:szCs w:val="18"/>
          <w:lang w:eastAsia="pl-PL"/>
        </w:rPr>
        <w:t xml:space="preserve"> </w:t>
      </w:r>
      <w:r w:rsidRPr="00B65076">
        <w:rPr>
          <w:rFonts w:ascii="Arial" w:eastAsia="Times New Roman" w:hAnsi="Arial" w:cs="Arial"/>
          <w:color w:val="000000"/>
          <w:sz w:val="18"/>
          <w:szCs w:val="18"/>
          <w:lang w:eastAsia="pl-PL"/>
        </w:rPr>
        <w:t xml:space="preserve">oraz podmiotowi pośredniczącemu w Zaproszeniu – Powszechnej Kasie Oszczędności Banku Polskiego Spółka Akcyjna Oddział – Biuro Maklerskie w Warszawie, adres: </w:t>
      </w:r>
      <w:r w:rsidR="00124E8D" w:rsidRPr="00124E8D">
        <w:rPr>
          <w:rFonts w:ascii="Arial" w:eastAsia="Times New Roman" w:hAnsi="Arial" w:cs="Arial"/>
          <w:color w:val="000000"/>
          <w:sz w:val="18"/>
          <w:szCs w:val="18"/>
          <w:lang w:eastAsia="pl-PL"/>
        </w:rPr>
        <w:t>ul. Świętokrzyska 36</w:t>
      </w:r>
      <w:r w:rsidR="00456F94">
        <w:rPr>
          <w:rFonts w:ascii="Arial" w:eastAsia="Times New Roman" w:hAnsi="Arial" w:cs="Arial"/>
          <w:color w:val="000000"/>
          <w:sz w:val="18"/>
          <w:szCs w:val="18"/>
          <w:lang w:eastAsia="pl-PL"/>
        </w:rPr>
        <w:t>,</w:t>
      </w:r>
      <w:r w:rsidR="00124E8D" w:rsidRPr="00124E8D">
        <w:rPr>
          <w:rFonts w:ascii="Arial" w:eastAsia="Times New Roman" w:hAnsi="Arial" w:cs="Arial"/>
          <w:color w:val="000000"/>
          <w:sz w:val="18"/>
          <w:szCs w:val="18"/>
          <w:lang w:eastAsia="pl-PL"/>
        </w:rPr>
        <w:t xml:space="preserve"> 00-116 Warszawa</w:t>
      </w:r>
      <w:r w:rsidRPr="00B65076">
        <w:rPr>
          <w:rFonts w:ascii="Arial" w:eastAsia="Times New Roman" w:hAnsi="Arial" w:cs="Arial"/>
          <w:color w:val="000000"/>
          <w:sz w:val="18"/>
          <w:szCs w:val="18"/>
          <w:lang w:eastAsia="pl-PL"/>
        </w:rPr>
        <w:t xml:space="preserve"> („</w:t>
      </w:r>
      <w:r w:rsidRPr="00B65076">
        <w:rPr>
          <w:rFonts w:ascii="Arial" w:eastAsia="Times New Roman" w:hAnsi="Arial" w:cs="Arial"/>
          <w:b/>
          <w:color w:val="000000"/>
          <w:sz w:val="18"/>
          <w:szCs w:val="18"/>
          <w:lang w:eastAsia="pl-PL"/>
        </w:rPr>
        <w:t>BM PKO BP”</w:t>
      </w:r>
      <w:r w:rsidRPr="00B65076">
        <w:rPr>
          <w:rFonts w:ascii="Arial" w:eastAsia="Times New Roman" w:hAnsi="Arial" w:cs="Arial"/>
          <w:color w:val="000000"/>
          <w:sz w:val="18"/>
          <w:szCs w:val="18"/>
          <w:lang w:eastAsia="pl-PL"/>
        </w:rPr>
        <w:t xml:space="preserve">) do otrzymywania informacji objętych tajemnicą zawodową, w zakresie niezbędnym do przeprowadzenia wszelkich czynności związanych z Zaproszeniem. Zasady przetwarzania danych osobowych przez Spółkę i BM PKO BP stanowią odpowiednio załącznik nr 2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i 3 </w:t>
      </w:r>
      <w:r w:rsidR="00456F94">
        <w:rPr>
          <w:rFonts w:ascii="Arial" w:eastAsia="Times New Roman" w:hAnsi="Arial" w:cs="Arial"/>
          <w:color w:val="000000"/>
          <w:sz w:val="18"/>
          <w:szCs w:val="18"/>
          <w:lang w:eastAsia="pl-PL"/>
        </w:rPr>
        <w:t xml:space="preserve">do </w:t>
      </w:r>
      <w:r w:rsidRPr="00B65076">
        <w:rPr>
          <w:rFonts w:ascii="Arial" w:eastAsia="Times New Roman" w:hAnsi="Arial" w:cs="Arial"/>
          <w:color w:val="000000"/>
          <w:sz w:val="18"/>
          <w:szCs w:val="18"/>
          <w:lang w:eastAsia="pl-PL"/>
        </w:rPr>
        <w:t>Zaproszenia;</w:t>
      </w:r>
    </w:p>
    <w:p w14:paraId="04E6DB51" w14:textId="77777777"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potwierdzam poprawność danych zawartych w niniejszej Ofercie Sprzedaży;</w:t>
      </w:r>
    </w:p>
    <w:p w14:paraId="27785ABD" w14:textId="04D8B880" w:rsidR="00B65076" w:rsidRPr="00B65076" w:rsidRDefault="00B65076" w:rsidP="00B65076">
      <w:pPr>
        <w:widowControl w:val="0"/>
        <w:numPr>
          <w:ilvl w:val="0"/>
          <w:numId w:val="9"/>
        </w:numPr>
        <w:autoSpaceDE w:val="0"/>
        <w:autoSpaceDN w:val="0"/>
        <w:adjustRightInd w:val="0"/>
        <w:spacing w:after="120" w:line="360" w:lineRule="auto"/>
        <w:contextualSpacing/>
        <w:jc w:val="both"/>
        <w:rPr>
          <w:rFonts w:ascii="Arial" w:eastAsia="Times New Roman" w:hAnsi="Arial" w:cs="Arial"/>
          <w:color w:val="000000"/>
          <w:sz w:val="18"/>
          <w:szCs w:val="18"/>
          <w:lang w:eastAsia="pl-PL"/>
        </w:rPr>
      </w:pPr>
      <w:r w:rsidRPr="00B65076">
        <w:rPr>
          <w:rFonts w:ascii="Arial" w:eastAsia="Times New Roman" w:hAnsi="Arial" w:cs="Arial"/>
          <w:color w:val="000000"/>
          <w:sz w:val="18"/>
          <w:szCs w:val="18"/>
          <w:lang w:eastAsia="pl-PL"/>
        </w:rPr>
        <w:t xml:space="preserve">oświadczam, że nie jestem, a w przypadku osób prawnych albo jednostek organizacyjnych nieposiadających osobowości prawnej, żaden z członków naszego zarządu, kadry kierowniczej, ani, zgodnie z najlepszą wiedzą, żaden z naszych podmiotów zależnych, stowarzyszonych lub powiązanych, nie jest osobą fizyczną, ani podmiotem ani nie jest własnością lub nie jest kontrolowany przez osobę fizyczną lub podmiot, który: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lastRenderedPageBreak/>
        <w:t xml:space="preserve">(i) aktualnie podlega jakimkolwiek sankcjom wymierzanym przez Unię Europejską (w tym na podstawie: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(a) rozporządzenia Rady (WE) nr 765/2006 z dnia 18 maja 2006 r. dotyczącego środków ograniczających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w związku z sytuacją na Białorusi i udziałem Białorusi w agresji Rosji wobec Ukrainy (ze zm.);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(b) rozporządzenia Rady (UE) nr 269/2014 z dnia 17 marca 2014 r. w sprawie środków ograniczających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w odniesieniu do działań podważających integralność terytorialną, suwerenność i niezależność Ukrainy lub im zagrażających (ze zm.); oraz (c) rozporządzenia Rady (UE) nr 833/2014 z dnia 31 lipca 2014 r. dotyczącego środków ograniczających w związku z działaniami Rosji destabilizującymi sytuację na Ukrainie (ze zm.)),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 xml:space="preserve">w tym jej państwa członkowskie; Zjednoczone Królestwo Wielkiej Brytanii i Irlandii Północnej; Konfederację Szwajcarską; Stany Zjednoczone Ameryki; Organizację Narodów Zjednoczonych lub odpowiednie instytucje </w:t>
      </w:r>
      <w:r w:rsidR="00456F94">
        <w:rPr>
          <w:rFonts w:ascii="Arial" w:eastAsia="Times New Roman" w:hAnsi="Arial" w:cs="Arial"/>
          <w:color w:val="000000"/>
          <w:sz w:val="18"/>
          <w:szCs w:val="18"/>
          <w:lang w:eastAsia="pl-PL"/>
        </w:rPr>
        <w:br/>
      </w:r>
      <w:r w:rsidRPr="00B65076">
        <w:rPr>
          <w:rFonts w:ascii="Arial" w:eastAsia="Times New Roman" w:hAnsi="Arial" w:cs="Arial"/>
          <w:color w:val="000000"/>
          <w:sz w:val="18"/>
          <w:szCs w:val="18"/>
          <w:lang w:eastAsia="pl-PL"/>
        </w:rPr>
        <w:t>i agendy rządowe, między innymi Urząd Kontroli Aktywów Zagranicznych (</w:t>
      </w:r>
      <w:r w:rsidRPr="00B65076">
        <w:rPr>
          <w:rFonts w:ascii="Arial" w:eastAsia="Times New Roman" w:hAnsi="Arial" w:cs="Arial"/>
          <w:i/>
          <w:color w:val="000000"/>
          <w:sz w:val="18"/>
          <w:szCs w:val="18"/>
          <w:lang w:eastAsia="pl-PL"/>
        </w:rPr>
        <w:t>Office of Foreign Assets Control</w:t>
      </w:r>
      <w:r w:rsidRPr="00B65076">
        <w:rPr>
          <w:rFonts w:ascii="Arial" w:eastAsia="Times New Roman" w:hAnsi="Arial" w:cs="Arial"/>
          <w:color w:val="000000"/>
          <w:sz w:val="18"/>
          <w:szCs w:val="18"/>
          <w:lang w:eastAsia="pl-PL"/>
        </w:rPr>
        <w:t xml:space="preserve"> – OFAC), amerykański Departament Skarbu, amerykański Departament Stanu, amerykański Departament Handlu, Urząd Skarbowy Zjednoczonego Królestwa </w:t>
      </w:r>
      <w:r w:rsidR="00456F94">
        <w:rPr>
          <w:rFonts w:ascii="Arial" w:eastAsia="Times New Roman" w:hAnsi="Arial" w:cs="Arial"/>
          <w:color w:val="000000"/>
          <w:sz w:val="18"/>
          <w:szCs w:val="18"/>
          <w:lang w:eastAsia="pl-PL"/>
        </w:rPr>
        <w:t xml:space="preserve">Wielkiej Brytanii </w:t>
      </w:r>
      <w:r w:rsidRPr="00B65076">
        <w:rPr>
          <w:rFonts w:ascii="Arial" w:eastAsia="Times New Roman" w:hAnsi="Arial" w:cs="Arial"/>
          <w:color w:val="000000"/>
          <w:sz w:val="18"/>
          <w:szCs w:val="18"/>
          <w:lang w:eastAsia="pl-PL"/>
        </w:rPr>
        <w:t>i Irlandii Północnej (</w:t>
      </w:r>
      <w:r w:rsidRPr="00B65076">
        <w:rPr>
          <w:rFonts w:ascii="Arial" w:eastAsia="Times New Roman" w:hAnsi="Arial" w:cs="Arial"/>
          <w:i/>
          <w:color w:val="000000"/>
          <w:sz w:val="18"/>
          <w:szCs w:val="18"/>
          <w:lang w:eastAsia="pl-PL"/>
        </w:rPr>
        <w:t>His Majesty’s Treasury</w:t>
      </w:r>
      <w:r w:rsidRPr="00B65076">
        <w:rPr>
          <w:rFonts w:ascii="Arial" w:eastAsia="Times New Roman" w:hAnsi="Arial" w:cs="Arial"/>
          <w:color w:val="000000"/>
          <w:sz w:val="18"/>
          <w:szCs w:val="18"/>
          <w:lang w:eastAsia="pl-PL"/>
        </w:rPr>
        <w:t>) (łącznie „</w:t>
      </w:r>
      <w:r w:rsidRPr="00B65076">
        <w:rPr>
          <w:rFonts w:ascii="Arial" w:eastAsia="Times New Roman" w:hAnsi="Arial" w:cs="Arial"/>
          <w:b/>
          <w:color w:val="000000"/>
          <w:sz w:val="18"/>
          <w:szCs w:val="18"/>
          <w:lang w:eastAsia="pl-PL"/>
        </w:rPr>
        <w:t>Sankcje</w:t>
      </w:r>
      <w:r w:rsidRPr="00B65076">
        <w:rPr>
          <w:rFonts w:ascii="Arial" w:eastAsia="Times New Roman" w:hAnsi="Arial" w:cs="Arial"/>
          <w:color w:val="000000"/>
          <w:sz w:val="18"/>
          <w:szCs w:val="18"/>
          <w:lang w:eastAsia="pl-PL"/>
        </w:rPr>
        <w:t>”); ani (ii) jest zlokalizowany lub prowadzi działalność w lub z, lub jest założony lub mający siedzibę w kraju albo na terytorium podlegającym Sankcjom (w tym w szczególności na terytorium Federacji Rosyjskiej, Republiki Białorusi, Krymu, Republiki Kuby, Islamskiej Republiki Iranu, Koreańskiej Republiki Ludowo-Demokratycznej, Republiki Sudanu Południowego, Republiki Sudanu oraz Syryjskiej Republiki Arabskiej) lub prowadzi działalność lub utrzymuje stosunki gospodarcze z podmiotami podlegającymi jakimikolwiek Sankcjom ani z podmiotami z siedzibą lub prowadzącymi działalność w krajach lub na terytoriach, na które nałożono Sankcje, w jakikolwiek sposób, który powodowałby powstanie odpowiedzialności w związku z Sankcjami dla jakiejkolwiek innej strony; ponadto przestrzegamy i jesteśmy w zgodzie z wszelkimi wiążącymi nas przepisami prawnymi i regulacjami dotyczącymi sankcji ekonomicznych lub przewidującymi ograniczenia w handlu.</w:t>
      </w:r>
    </w:p>
    <w:p w14:paraId="4F3DD3DC" w14:textId="77777777" w:rsidR="00B65076" w:rsidRPr="00B65076" w:rsidRDefault="00B65076" w:rsidP="00B65076">
      <w:pPr>
        <w:spacing w:after="120" w:line="360" w:lineRule="auto"/>
        <w:contextualSpacing/>
        <w:jc w:val="both"/>
        <w:rPr>
          <w:rFonts w:ascii="Arial" w:eastAsia="Times New Roman" w:hAnsi="Arial" w:cs="Arial"/>
          <w:color w:val="000000"/>
          <w:sz w:val="18"/>
          <w:szCs w:val="18"/>
          <w:lang w:eastAsia="pl-PL"/>
        </w:rPr>
      </w:pPr>
    </w:p>
    <w:p w14:paraId="11F5788A" w14:textId="25C042E9" w:rsidR="00B65076" w:rsidRPr="00B65076" w:rsidRDefault="00B65076" w:rsidP="00B65076">
      <w:pPr>
        <w:spacing w:after="120" w:line="360" w:lineRule="auto"/>
        <w:contextualSpacing/>
        <w:jc w:val="both"/>
        <w:rPr>
          <w:rFonts w:ascii="Arial" w:eastAsia="Times New Roman" w:hAnsi="Arial" w:cs="Arial"/>
          <w:b/>
          <w:color w:val="000000"/>
          <w:sz w:val="18"/>
          <w:szCs w:val="18"/>
          <w:lang w:eastAsia="pl-PL"/>
        </w:rPr>
      </w:pPr>
      <w:r w:rsidRPr="00B65076">
        <w:rPr>
          <w:rFonts w:ascii="Arial" w:eastAsia="Times New Roman" w:hAnsi="Arial" w:cs="Arial"/>
          <w:b/>
          <w:color w:val="000000"/>
          <w:sz w:val="18"/>
          <w:szCs w:val="18"/>
          <w:lang w:eastAsia="pl-PL"/>
        </w:rPr>
        <w:t xml:space="preserve">Niniejsza Oferta Sprzedaży jest bezwarunkowa, nieodwołalna, niemodyfikowalna oraz ważna do dnia wskazanego w treści Zaproszenia. Dla uniknięcia wątpliwości, Oferta Sprzedaży może zostać przyjęta przez Spółkę także w części, przez co rozumie się możliwość nabycia przez Spółkę mniejszej liczby akcji niż wskazana w pkt. </w:t>
      </w:r>
      <w:r w:rsidR="00BC20BC">
        <w:rPr>
          <w:rFonts w:ascii="Arial" w:eastAsia="Times New Roman" w:hAnsi="Arial" w:cs="Arial"/>
          <w:b/>
          <w:color w:val="000000"/>
          <w:sz w:val="18"/>
          <w:szCs w:val="18"/>
          <w:lang w:eastAsia="pl-PL"/>
        </w:rPr>
        <w:t>21</w:t>
      </w:r>
      <w:r w:rsidRPr="00B65076">
        <w:rPr>
          <w:rFonts w:ascii="Arial" w:eastAsia="Times New Roman" w:hAnsi="Arial" w:cs="Arial"/>
          <w:b/>
          <w:color w:val="000000"/>
          <w:sz w:val="18"/>
          <w:szCs w:val="18"/>
          <w:lang w:eastAsia="pl-PL"/>
        </w:rPr>
        <w:t xml:space="preserve">, na warunkach określonych w Zaproszeniu, jednak po tej samej cenie jednostkowej. </w:t>
      </w:r>
    </w:p>
    <w:p w14:paraId="111E02E7" w14:textId="77777777" w:rsidR="00B65076" w:rsidRPr="00B65076" w:rsidRDefault="00B65076" w:rsidP="00B65076">
      <w:pPr>
        <w:widowControl w:val="0"/>
        <w:autoSpaceDE w:val="0"/>
        <w:autoSpaceDN w:val="0"/>
        <w:adjustRightInd w:val="0"/>
        <w:spacing w:after="0" w:line="360" w:lineRule="auto"/>
        <w:jc w:val="both"/>
        <w:rPr>
          <w:rFonts w:ascii="Arial" w:eastAsia="Times New Roman" w:hAnsi="Arial" w:cs="Arial"/>
          <w:color w:val="000000"/>
          <w:sz w:val="18"/>
          <w:szCs w:val="18"/>
          <w:lang w:eastAsia="pl-PL"/>
        </w:rPr>
      </w:pPr>
    </w:p>
    <w:p w14:paraId="4762174F" w14:textId="77777777" w:rsidR="00B65076" w:rsidRPr="00B65076" w:rsidRDefault="00B65076" w:rsidP="00B65076">
      <w:pPr>
        <w:widowControl w:val="0"/>
        <w:autoSpaceDE w:val="0"/>
        <w:autoSpaceDN w:val="0"/>
        <w:adjustRightInd w:val="0"/>
        <w:spacing w:before="120" w:after="120" w:line="360" w:lineRule="auto"/>
        <w:ind w:left="708"/>
        <w:jc w:val="both"/>
        <w:rPr>
          <w:rFonts w:ascii="Arial" w:eastAsia="Times New Roman" w:hAnsi="Arial" w:cs="Arial"/>
          <w:sz w:val="18"/>
          <w:szCs w:val="18"/>
          <w:lang w:eastAsia="pl-PL"/>
        </w:rPr>
      </w:pPr>
    </w:p>
    <w:p w14:paraId="1924FECE" w14:textId="77777777" w:rsidR="00B65076" w:rsidRPr="00B65076" w:rsidRDefault="00B65076" w:rsidP="00B65076">
      <w:pPr>
        <w:widowControl w:val="0"/>
        <w:autoSpaceDE w:val="0"/>
        <w:autoSpaceDN w:val="0"/>
        <w:adjustRightInd w:val="0"/>
        <w:spacing w:before="120" w:after="120" w:line="360" w:lineRule="auto"/>
        <w:ind w:left="708"/>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w:t>
      </w:r>
    </w:p>
    <w:p w14:paraId="3B4FD4CA" w14:textId="77777777" w:rsidR="00B65076" w:rsidRPr="00B65076" w:rsidRDefault="00B65076" w:rsidP="00B65076">
      <w:pPr>
        <w:widowControl w:val="0"/>
        <w:autoSpaceDE w:val="0"/>
        <w:autoSpaceDN w:val="0"/>
        <w:adjustRightInd w:val="0"/>
        <w:spacing w:after="0" w:line="36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t xml:space="preserve">          Podpis Klienta</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Data przyjęcia oferty sprzedaży akcji oraz podpis i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w:t>
      </w:r>
      <w:r w:rsidRPr="00B65076">
        <w:rPr>
          <w:rFonts w:ascii="Arial" w:eastAsia="Times New Roman" w:hAnsi="Arial" w:cs="Arial"/>
          <w:sz w:val="18"/>
          <w:szCs w:val="18"/>
          <w:lang w:eastAsia="pl-PL"/>
        </w:rPr>
        <w:tab/>
        <w:t xml:space="preserve">  pieczęć pracownika domu/biura maklerskiego</w:t>
      </w:r>
    </w:p>
    <w:p w14:paraId="00A32CD1" w14:textId="77777777" w:rsidR="00B65076" w:rsidRPr="00B65076" w:rsidRDefault="00B65076" w:rsidP="00B65076">
      <w:pPr>
        <w:widowControl w:val="0"/>
        <w:numPr>
          <w:ilvl w:val="12"/>
          <w:numId w:val="0"/>
        </w:numPr>
        <w:autoSpaceDE w:val="0"/>
        <w:autoSpaceDN w:val="0"/>
        <w:adjustRightInd w:val="0"/>
        <w:spacing w:after="0" w:line="360" w:lineRule="auto"/>
        <w:jc w:val="center"/>
        <w:rPr>
          <w:rFonts w:ascii="Arial" w:eastAsia="Times New Roman" w:hAnsi="Arial" w:cs="Arial"/>
          <w:b/>
          <w:sz w:val="18"/>
          <w:szCs w:val="18"/>
          <w:lang w:eastAsia="pl-PL"/>
        </w:rPr>
      </w:pPr>
    </w:p>
    <w:p w14:paraId="0EFB02D4" w14:textId="77777777" w:rsidR="00B65076" w:rsidRPr="00B65076" w:rsidRDefault="00B65076" w:rsidP="00B65076">
      <w:pPr>
        <w:widowControl w:val="0"/>
        <w:numPr>
          <w:ilvl w:val="12"/>
          <w:numId w:val="0"/>
        </w:numPr>
        <w:autoSpaceDE w:val="0"/>
        <w:autoSpaceDN w:val="0"/>
        <w:adjustRightInd w:val="0"/>
        <w:spacing w:after="0" w:line="360" w:lineRule="auto"/>
        <w:jc w:val="both"/>
        <w:rPr>
          <w:rFonts w:ascii="Arial" w:eastAsia="Times New Roman" w:hAnsi="Arial" w:cs="Arial"/>
          <w:b/>
          <w:sz w:val="18"/>
          <w:szCs w:val="18"/>
          <w:lang w:eastAsia="pl-PL"/>
        </w:rPr>
      </w:pPr>
    </w:p>
    <w:p w14:paraId="4EA83BA2" w14:textId="77777777" w:rsidR="00B65076" w:rsidRPr="00B65076" w:rsidRDefault="00B65076" w:rsidP="00B65076">
      <w:pPr>
        <w:widowControl w:val="0"/>
        <w:autoSpaceDE w:val="0"/>
        <w:autoSpaceDN w:val="0"/>
        <w:adjustRightInd w:val="0"/>
        <w:spacing w:after="160" w:line="360" w:lineRule="auto"/>
        <w:rPr>
          <w:rFonts w:ascii="Arial" w:eastAsia="Times New Roman" w:hAnsi="Arial" w:cs="Arial"/>
          <w:b/>
          <w:sz w:val="18"/>
          <w:szCs w:val="18"/>
          <w:lang w:eastAsia="pl-PL"/>
        </w:rPr>
      </w:pPr>
      <w:r w:rsidRPr="00B65076">
        <w:rPr>
          <w:rFonts w:ascii="Arial" w:eastAsia="Times New Roman" w:hAnsi="Arial" w:cs="Arial"/>
          <w:b/>
          <w:sz w:val="18"/>
          <w:szCs w:val="18"/>
          <w:lang w:eastAsia="pl-PL"/>
        </w:rPr>
        <w:br w:type="page"/>
      </w:r>
    </w:p>
    <w:p w14:paraId="7674EA93" w14:textId="77777777" w:rsidR="00B65076" w:rsidRPr="00B65076" w:rsidRDefault="00B65076" w:rsidP="00B65076">
      <w:pPr>
        <w:widowControl w:val="0"/>
        <w:autoSpaceDE w:val="0"/>
        <w:autoSpaceDN w:val="0"/>
        <w:adjustRightInd w:val="0"/>
        <w:spacing w:before="120"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3</w:t>
      </w:r>
    </w:p>
    <w:p w14:paraId="7E57EF14" w14:textId="4C876522" w:rsidR="00B65076" w:rsidRPr="00B65076" w:rsidRDefault="00B65076" w:rsidP="00B65076">
      <w:pPr>
        <w:widowControl w:val="0"/>
        <w:autoSpaceDE w:val="0"/>
        <w:autoSpaceDN w:val="0"/>
        <w:adjustRightInd w:val="0"/>
        <w:spacing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DYSPOZYCJA BLOKADY AKCJI ORAZ DYSPOZYCJA WYSTAWIENIA </w:t>
      </w:r>
      <w:r w:rsidR="005D0B63">
        <w:rPr>
          <w:rFonts w:ascii="Arial" w:eastAsia="Times New Roman" w:hAnsi="Arial" w:cs="Arial"/>
          <w:b/>
          <w:sz w:val="18"/>
          <w:szCs w:val="18"/>
          <w:lang w:eastAsia="pl-PL"/>
        </w:rPr>
        <w:t>ZLECENIA ROZRACHUNKU</w:t>
      </w:r>
    </w:p>
    <w:p w14:paraId="0E7BBED7"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3C54F939" w14:textId="49DC7E95"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
          <w:sz w:val="18"/>
          <w:szCs w:val="18"/>
          <w:lang w:eastAsia="pl-PL"/>
        </w:rPr>
      </w:pPr>
      <w:r w:rsidRPr="00B65076">
        <w:rPr>
          <w:rFonts w:ascii="Arial" w:eastAsia="Times New Roman" w:hAnsi="Arial" w:cs="Arial"/>
          <w:b/>
          <w:sz w:val="18"/>
          <w:szCs w:val="18"/>
          <w:lang w:eastAsia="pl-PL"/>
        </w:rPr>
        <w:t>Imię i nazwisko</w:t>
      </w:r>
      <w:r w:rsidR="00456F94">
        <w:rPr>
          <w:rFonts w:ascii="Arial" w:eastAsia="Times New Roman" w:hAnsi="Arial" w:cs="Arial"/>
          <w:b/>
          <w:sz w:val="18"/>
          <w:szCs w:val="18"/>
          <w:lang w:eastAsia="pl-PL"/>
        </w:rPr>
        <w:t xml:space="preserve"> </w:t>
      </w:r>
      <w:r w:rsidRPr="00B65076">
        <w:rPr>
          <w:rFonts w:ascii="Arial" w:eastAsia="Times New Roman" w:hAnsi="Arial" w:cs="Arial"/>
          <w:b/>
          <w:sz w:val="18"/>
          <w:szCs w:val="18"/>
          <w:lang w:eastAsia="pl-PL"/>
        </w:rPr>
        <w:t>/</w:t>
      </w:r>
      <w:r w:rsidR="00456F94">
        <w:rPr>
          <w:rFonts w:ascii="Arial" w:eastAsia="Times New Roman" w:hAnsi="Arial" w:cs="Arial"/>
          <w:b/>
          <w:sz w:val="18"/>
          <w:szCs w:val="18"/>
          <w:lang w:eastAsia="pl-PL"/>
        </w:rPr>
        <w:t xml:space="preserve"> </w:t>
      </w:r>
      <w:r w:rsidRPr="00B65076">
        <w:rPr>
          <w:rFonts w:ascii="Arial" w:eastAsia="Times New Roman" w:hAnsi="Arial" w:cs="Arial"/>
          <w:b/>
          <w:sz w:val="18"/>
          <w:szCs w:val="18"/>
          <w:lang w:eastAsia="pl-PL"/>
        </w:rPr>
        <w:t xml:space="preserve">Nazwa akcjonariusza składającego dyspozycję: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22E9E59D"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
          <w:sz w:val="18"/>
          <w:szCs w:val="18"/>
          <w:lang w:eastAsia="pl-PL"/>
        </w:rPr>
      </w:pPr>
    </w:p>
    <w:p w14:paraId="021A6CB7"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PESEL / REGON / inny numer identyfikacyjny akcjonariusza składającego dyspozycję: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4AC95031"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28164BFC"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7A6DC767" w14:textId="3E09BAD4"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W związku z zaproszeniem do składania ofert sprzedaży akcji </w:t>
      </w:r>
      <w:r w:rsidR="0093384B" w:rsidRPr="0093384B">
        <w:rPr>
          <w:rFonts w:ascii="Arial" w:eastAsia="Times New Roman" w:hAnsi="Arial" w:cs="Arial"/>
          <w:sz w:val="18"/>
          <w:szCs w:val="18"/>
          <w:lang w:eastAsia="pl-PL"/>
        </w:rPr>
        <w:t xml:space="preserve">LSI Software S.A. z siedzibą w Łodzi </w:t>
      </w:r>
      <w:r w:rsidRPr="00B65076">
        <w:rPr>
          <w:rFonts w:ascii="Arial" w:eastAsia="Times New Roman" w:hAnsi="Arial" w:cs="Arial"/>
          <w:sz w:val="18"/>
          <w:szCs w:val="18"/>
          <w:lang w:eastAsia="pl-PL"/>
        </w:rPr>
        <w:t>(odpowiednio „</w:t>
      </w:r>
      <w:r w:rsidRPr="00B65076">
        <w:rPr>
          <w:rFonts w:ascii="Arial" w:eastAsia="Times New Roman" w:hAnsi="Arial" w:cs="Arial"/>
          <w:b/>
          <w:sz w:val="18"/>
          <w:szCs w:val="18"/>
          <w:lang w:eastAsia="pl-PL"/>
        </w:rPr>
        <w:t>Zaproszenie</w:t>
      </w:r>
      <w:r w:rsidRPr="00B65076">
        <w:rPr>
          <w:rFonts w:ascii="Arial" w:eastAsia="Times New Roman" w:hAnsi="Arial" w:cs="Arial"/>
          <w:sz w:val="18"/>
          <w:szCs w:val="18"/>
          <w:lang w:eastAsia="pl-PL"/>
        </w:rPr>
        <w:t>” oraz „</w:t>
      </w:r>
      <w:r w:rsidRPr="00B65076">
        <w:rPr>
          <w:rFonts w:ascii="Arial" w:eastAsia="Times New Roman" w:hAnsi="Arial" w:cs="Arial"/>
          <w:b/>
          <w:sz w:val="18"/>
          <w:szCs w:val="18"/>
          <w:lang w:eastAsia="pl-PL"/>
        </w:rPr>
        <w:t>Spółka</w:t>
      </w:r>
      <w:r w:rsidRPr="00B65076">
        <w:rPr>
          <w:rFonts w:ascii="Arial" w:eastAsia="Times New Roman" w:hAnsi="Arial" w:cs="Arial"/>
          <w:sz w:val="18"/>
          <w:szCs w:val="18"/>
          <w:lang w:eastAsia="pl-PL"/>
        </w:rPr>
        <w:t xml:space="preserve">”), ogłoszonym w dniu </w:t>
      </w:r>
      <w:r w:rsidR="00FC1625">
        <w:rPr>
          <w:rFonts w:ascii="Arial" w:eastAsia="Times New Roman" w:hAnsi="Arial" w:cs="Arial"/>
          <w:sz w:val="18"/>
          <w:szCs w:val="18"/>
          <w:lang w:eastAsia="pl-PL"/>
        </w:rPr>
        <w:t>2 grudnia</w:t>
      </w:r>
      <w:r w:rsidRPr="00B65076">
        <w:rPr>
          <w:rFonts w:ascii="Arial" w:eastAsia="Times New Roman" w:hAnsi="Arial" w:cs="Arial"/>
          <w:sz w:val="18"/>
          <w:szCs w:val="18"/>
          <w:lang w:eastAsia="pl-PL"/>
        </w:rPr>
        <w:t xml:space="preserve"> 202</w:t>
      </w:r>
      <w:r w:rsidR="00124E8D">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przez Spółkę za pośrednictwem Powszechnej Kasy Oszczędności Bank Polski Spółka Akcyjna Oddział – Biuro Maklerskie w Warszawie („</w:t>
      </w:r>
      <w:r w:rsidRPr="00B65076">
        <w:rPr>
          <w:rFonts w:ascii="Arial" w:eastAsia="Times New Roman" w:hAnsi="Arial" w:cs="Arial"/>
          <w:b/>
          <w:sz w:val="18"/>
          <w:szCs w:val="18"/>
          <w:lang w:eastAsia="pl-PL"/>
        </w:rPr>
        <w:t>BM PKO BP”</w:t>
      </w:r>
      <w:r w:rsidRPr="00B65076">
        <w:rPr>
          <w:rFonts w:ascii="Arial" w:eastAsia="Times New Roman" w:hAnsi="Arial" w:cs="Arial"/>
          <w:sz w:val="18"/>
          <w:szCs w:val="18"/>
          <w:lang w:eastAsia="pl-PL"/>
        </w:rPr>
        <w:t xml:space="preserve">), niniejszym składam poniższe dyspozycje dotyczące posiadanych przeze mnie zdematerializowanych akcji zwykłych na okaziciela wyemitowanych przez Spółkę, kod </w:t>
      </w:r>
      <w:r w:rsidR="0093384B" w:rsidRPr="0093384B">
        <w:rPr>
          <w:rFonts w:ascii="Arial" w:eastAsia="Times New Roman" w:hAnsi="Arial" w:cs="Arial"/>
          <w:sz w:val="18"/>
          <w:szCs w:val="18"/>
          <w:lang w:eastAsia="pl-PL"/>
        </w:rPr>
        <w:t>PLLSSFT00016</w:t>
      </w:r>
      <w:r w:rsidR="00124E8D" w:rsidRPr="00124E8D">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Pr="00B65076">
        <w:rPr>
          <w:rFonts w:ascii="Arial" w:eastAsia="Times New Roman" w:hAnsi="Arial" w:cs="Arial"/>
          <w:b/>
          <w:bCs/>
          <w:sz w:val="18"/>
          <w:szCs w:val="18"/>
          <w:lang w:eastAsia="pl-PL"/>
        </w:rPr>
        <w:t>Akcje</w:t>
      </w:r>
      <w:r w:rsidRPr="00B65076">
        <w:rPr>
          <w:rFonts w:ascii="Arial" w:eastAsia="Times New Roman" w:hAnsi="Arial" w:cs="Arial"/>
          <w:bCs/>
          <w:sz w:val="18"/>
          <w:szCs w:val="18"/>
          <w:lang w:eastAsia="pl-PL"/>
        </w:rPr>
        <w:t>”):</w:t>
      </w:r>
    </w:p>
    <w:p w14:paraId="6087B7D9"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p>
    <w:p w14:paraId="51A4DC5E" w14:textId="77777777" w:rsidR="00B65076" w:rsidRPr="00B65076" w:rsidRDefault="00B65076" w:rsidP="00B65076">
      <w:pPr>
        <w:widowControl w:val="0"/>
        <w:numPr>
          <w:ilvl w:val="0"/>
          <w:numId w:val="14"/>
        </w:numPr>
        <w:autoSpaceDE w:val="0"/>
        <w:autoSpaceDN w:val="0"/>
        <w:adjustRightInd w:val="0"/>
        <w:spacing w:after="0" w:line="240" w:lineRule="auto"/>
        <w:contextualSpacing/>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Dyspozycja blokady Akcji w związku z Zaproszeniem </w:t>
      </w:r>
    </w:p>
    <w:p w14:paraId="3CA6E880"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p>
    <w:p w14:paraId="6A3254FB"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Cs/>
          <w:sz w:val="18"/>
          <w:szCs w:val="18"/>
          <w:lang w:eastAsia="pl-PL"/>
        </w:rPr>
      </w:pPr>
      <w:r w:rsidRPr="00B65076">
        <w:rPr>
          <w:rFonts w:ascii="Arial" w:eastAsia="Times New Roman" w:hAnsi="Arial" w:cs="Arial"/>
          <w:bCs/>
          <w:sz w:val="18"/>
          <w:szCs w:val="18"/>
          <w:lang w:eastAsia="pl-PL"/>
        </w:rPr>
        <w:t>Niniejszym składam nieodwołalną dyspozycję zablokowania posiadanych przeze mnie Akcji:</w:t>
      </w:r>
    </w:p>
    <w:p w14:paraId="27F32343"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
          <w:sz w:val="18"/>
          <w:szCs w:val="18"/>
          <w:lang w:eastAsia="pl-PL"/>
        </w:rPr>
      </w:pPr>
    </w:p>
    <w:p w14:paraId="359C8168"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Cs/>
          <w:sz w:val="18"/>
          <w:szCs w:val="18"/>
          <w:lang w:eastAsia="pl-PL"/>
        </w:rPr>
      </w:pPr>
      <w:r w:rsidRPr="00B65076">
        <w:rPr>
          <w:rFonts w:ascii="Arial" w:eastAsia="Times New Roman" w:hAnsi="Arial" w:cs="Arial"/>
          <w:bCs/>
          <w:sz w:val="18"/>
          <w:szCs w:val="18"/>
          <w:lang w:eastAsia="pl-PL"/>
        </w:rPr>
        <w:t xml:space="preserve">Liczba Akcji: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r w:rsidRPr="00B65076">
        <w:rPr>
          <w:rFonts w:ascii="Arial" w:eastAsia="Times New Roman" w:hAnsi="Arial" w:cs="Arial"/>
          <w:bCs/>
          <w:sz w:val="18"/>
          <w:szCs w:val="18"/>
          <w:lang w:eastAsia="pl-PL"/>
        </w:rPr>
        <w:t xml:space="preserve"> (słownie: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r w:rsidRPr="00B65076">
        <w:rPr>
          <w:rFonts w:ascii="Arial" w:eastAsia="Times New Roman" w:hAnsi="Arial" w:cs="Arial"/>
          <w:bCs/>
          <w:sz w:val="18"/>
          <w:szCs w:val="18"/>
          <w:lang w:eastAsia="pl-PL"/>
        </w:rPr>
        <w:t>)</w:t>
      </w:r>
    </w:p>
    <w:p w14:paraId="501D31DF"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p>
    <w:p w14:paraId="0B0F0F9B" w14:textId="7A9B0DF1"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Cs/>
          <w:sz w:val="18"/>
          <w:szCs w:val="18"/>
          <w:lang w:eastAsia="pl-PL"/>
        </w:rPr>
      </w:pPr>
      <w:r w:rsidRPr="00B65076">
        <w:rPr>
          <w:rFonts w:ascii="Arial" w:eastAsia="Times New Roman" w:hAnsi="Arial" w:cs="Arial"/>
          <w:bCs/>
          <w:sz w:val="18"/>
          <w:szCs w:val="18"/>
          <w:lang w:eastAsia="pl-PL"/>
        </w:rPr>
        <w:t>Nazwa firmy inwestycyjnej</w:t>
      </w:r>
      <w:r w:rsidR="00456F94">
        <w:rPr>
          <w:rFonts w:ascii="Arial" w:eastAsia="Times New Roman" w:hAnsi="Arial" w:cs="Arial"/>
          <w:bCs/>
          <w:sz w:val="18"/>
          <w:szCs w:val="18"/>
          <w:lang w:eastAsia="pl-PL"/>
        </w:rPr>
        <w:t xml:space="preserve"> </w:t>
      </w:r>
      <w:r w:rsidRPr="00B65076">
        <w:rPr>
          <w:rFonts w:ascii="Arial" w:eastAsia="Times New Roman" w:hAnsi="Arial" w:cs="Arial"/>
          <w:bCs/>
          <w:sz w:val="18"/>
          <w:szCs w:val="18"/>
          <w:lang w:eastAsia="pl-PL"/>
        </w:rPr>
        <w:t>/</w:t>
      </w:r>
      <w:r w:rsidR="00456F94">
        <w:rPr>
          <w:rFonts w:ascii="Arial" w:eastAsia="Times New Roman" w:hAnsi="Arial" w:cs="Arial"/>
          <w:bCs/>
          <w:sz w:val="18"/>
          <w:szCs w:val="18"/>
          <w:lang w:eastAsia="pl-PL"/>
        </w:rPr>
        <w:t xml:space="preserve"> </w:t>
      </w:r>
      <w:r w:rsidRPr="00B65076">
        <w:rPr>
          <w:rFonts w:ascii="Arial" w:eastAsia="Times New Roman" w:hAnsi="Arial" w:cs="Arial"/>
          <w:bCs/>
          <w:sz w:val="18"/>
          <w:szCs w:val="18"/>
          <w:lang w:eastAsia="pl-PL"/>
        </w:rPr>
        <w:t>banku powiernika, na którego koncie w Krajowym Depozycie Papierów Wartościowych S.A. („</w:t>
      </w:r>
      <w:r w:rsidRPr="00B65076">
        <w:rPr>
          <w:rFonts w:ascii="Arial" w:eastAsia="Times New Roman" w:hAnsi="Arial" w:cs="Arial"/>
          <w:b/>
          <w:bCs/>
          <w:sz w:val="18"/>
          <w:szCs w:val="18"/>
          <w:lang w:eastAsia="pl-PL"/>
        </w:rPr>
        <w:t>KDPW</w:t>
      </w:r>
      <w:r w:rsidRPr="00B65076">
        <w:rPr>
          <w:rFonts w:ascii="Arial" w:eastAsia="Times New Roman" w:hAnsi="Arial" w:cs="Arial"/>
          <w:bCs/>
          <w:sz w:val="18"/>
          <w:szCs w:val="18"/>
          <w:lang w:eastAsia="pl-PL"/>
        </w:rPr>
        <w:t xml:space="preserve">”) są zdeponowane Akcje: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5BD66DBF"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p>
    <w:p w14:paraId="4C3D1A51" w14:textId="7258FA0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r w:rsidRPr="00B65076">
        <w:rPr>
          <w:rFonts w:ascii="Arial" w:eastAsia="Times New Roman" w:hAnsi="Arial" w:cs="Arial"/>
          <w:bCs/>
          <w:sz w:val="18"/>
          <w:szCs w:val="18"/>
          <w:lang w:eastAsia="pl-PL"/>
        </w:rPr>
        <w:t xml:space="preserve">Kod </w:t>
      </w:r>
      <w:r w:rsidR="00932EFE">
        <w:rPr>
          <w:rFonts w:ascii="Arial" w:eastAsia="Times New Roman" w:hAnsi="Arial" w:cs="Arial"/>
          <w:bCs/>
          <w:sz w:val="18"/>
          <w:szCs w:val="18"/>
          <w:lang w:eastAsia="pl-PL"/>
        </w:rPr>
        <w:t xml:space="preserve">w </w:t>
      </w:r>
      <w:r w:rsidRPr="00B65076">
        <w:rPr>
          <w:rFonts w:ascii="Arial" w:eastAsia="Times New Roman" w:hAnsi="Arial" w:cs="Arial"/>
          <w:bCs/>
          <w:sz w:val="18"/>
          <w:szCs w:val="18"/>
          <w:lang w:eastAsia="pl-PL"/>
        </w:rPr>
        <w:t xml:space="preserve">KDPW: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5F277EC6"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p>
    <w:p w14:paraId="09375A9C"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r w:rsidRPr="00B65076">
        <w:rPr>
          <w:rFonts w:ascii="Arial" w:eastAsia="Times New Roman" w:hAnsi="Arial" w:cs="Arial"/>
          <w:bCs/>
          <w:sz w:val="18"/>
          <w:szCs w:val="18"/>
          <w:lang w:eastAsia="pl-PL"/>
        </w:rPr>
        <w:t xml:space="preserve">Nr rachunku papierów wartościowych: </w:t>
      </w: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2B9BBCA2"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Cs/>
          <w:sz w:val="18"/>
          <w:szCs w:val="18"/>
          <w:lang w:eastAsia="pl-PL"/>
        </w:rPr>
      </w:pPr>
    </w:p>
    <w:p w14:paraId="73D8A698" w14:textId="5E7A71DA"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b/>
          <w:sz w:val="18"/>
          <w:szCs w:val="18"/>
          <w:lang w:eastAsia="pl-PL"/>
        </w:rPr>
      </w:pPr>
      <w:r w:rsidRPr="00B65076">
        <w:rPr>
          <w:rFonts w:ascii="Arial" w:eastAsia="Times New Roman" w:hAnsi="Arial" w:cs="Arial"/>
          <w:b/>
          <w:sz w:val="18"/>
          <w:szCs w:val="18"/>
          <w:lang w:eastAsia="pl-PL"/>
        </w:rPr>
        <w:t>Termin ważności blokady:</w:t>
      </w:r>
      <w:r w:rsidRPr="00B65076">
        <w:rPr>
          <w:rFonts w:ascii="Arial" w:eastAsia="Times New Roman" w:hAnsi="Arial" w:cs="Arial"/>
          <w:bCs/>
          <w:sz w:val="18"/>
          <w:szCs w:val="18"/>
          <w:lang w:eastAsia="pl-PL"/>
        </w:rPr>
        <w:t xml:space="preserve"> </w:t>
      </w:r>
      <w:r w:rsidR="006A0353" w:rsidRPr="006A0353">
        <w:rPr>
          <w:rFonts w:ascii="Arial" w:eastAsia="Times New Roman" w:hAnsi="Arial" w:cs="Arial"/>
          <w:bCs/>
          <w:sz w:val="18"/>
          <w:szCs w:val="18"/>
          <w:lang w:eastAsia="pl-PL"/>
        </w:rPr>
        <w:t xml:space="preserve">: Do zakończenia sesji giełdowej w dniu przeniesienia własności Akcji w KDPW lub w dniu podania do publicznej wiadomości informacji o odwołaniu Zaproszenia lub odstąpienia od nabycia Akcji. </w:t>
      </w:r>
    </w:p>
    <w:p w14:paraId="597C0097" w14:textId="1A6E958F" w:rsidR="00B65076" w:rsidRPr="00B65076" w:rsidRDefault="00B65076" w:rsidP="00B65076">
      <w:pPr>
        <w:widowControl w:val="0"/>
        <w:numPr>
          <w:ilvl w:val="0"/>
          <w:numId w:val="14"/>
        </w:numPr>
        <w:autoSpaceDE w:val="0"/>
        <w:autoSpaceDN w:val="0"/>
        <w:adjustRightInd w:val="0"/>
        <w:spacing w:after="0" w:line="240" w:lineRule="auto"/>
        <w:contextualSpacing/>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Dyspozycja wystawienia </w:t>
      </w:r>
      <w:r w:rsidR="005D0B63">
        <w:rPr>
          <w:rFonts w:ascii="Arial" w:eastAsia="Times New Roman" w:hAnsi="Arial" w:cs="Arial"/>
          <w:b/>
          <w:sz w:val="18"/>
          <w:szCs w:val="18"/>
          <w:lang w:eastAsia="pl-PL"/>
        </w:rPr>
        <w:t>zlecenia rozrachunku</w:t>
      </w:r>
      <w:r w:rsidRPr="00B65076">
        <w:rPr>
          <w:rFonts w:ascii="Arial" w:eastAsia="Times New Roman" w:hAnsi="Arial" w:cs="Arial"/>
          <w:b/>
          <w:sz w:val="18"/>
          <w:szCs w:val="18"/>
          <w:lang w:eastAsia="pl-PL"/>
        </w:rPr>
        <w:t xml:space="preserve"> w związku z Zaproszeniem </w:t>
      </w:r>
    </w:p>
    <w:p w14:paraId="052F85F0"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p>
    <w:p w14:paraId="0B31FCF1" w14:textId="707B5773"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Niniejszym składam nieodwołalną dyspozycję wystawienia </w:t>
      </w:r>
      <w:r w:rsidR="005D0B63">
        <w:rPr>
          <w:rFonts w:ascii="Arial" w:eastAsia="Times New Roman" w:hAnsi="Arial" w:cs="Arial"/>
          <w:sz w:val="18"/>
          <w:szCs w:val="18"/>
          <w:lang w:eastAsia="pl-PL"/>
        </w:rPr>
        <w:t>zlecenia rozrachunku</w:t>
      </w:r>
      <w:r w:rsidRPr="00B65076">
        <w:rPr>
          <w:rFonts w:ascii="Arial" w:eastAsia="Times New Roman" w:hAnsi="Arial" w:cs="Arial"/>
          <w:sz w:val="18"/>
          <w:szCs w:val="18"/>
          <w:lang w:eastAsia="pl-PL"/>
        </w:rPr>
        <w:t xml:space="preserve"> na rzecz</w:t>
      </w:r>
      <w:r w:rsidRPr="00B65076">
        <w:t xml:space="preserve"> </w:t>
      </w:r>
      <w:r w:rsidR="0093384B" w:rsidRPr="0093384B">
        <w:rPr>
          <w:rFonts w:ascii="Arial" w:eastAsia="Times New Roman" w:hAnsi="Arial" w:cs="Arial"/>
          <w:sz w:val="18"/>
          <w:szCs w:val="18"/>
          <w:lang w:eastAsia="pl-PL"/>
        </w:rPr>
        <w:t>LSI Software S.A.</w:t>
      </w:r>
      <w:r w:rsidRPr="00B65076">
        <w:rPr>
          <w:rFonts w:ascii="Arial" w:eastAsia="Times New Roman" w:hAnsi="Arial" w:cs="Arial"/>
          <w:sz w:val="18"/>
          <w:szCs w:val="18"/>
          <w:lang w:eastAsia="pl-PL"/>
        </w:rPr>
        <w:t xml:space="preserve">, dotyczącą wyżej oznaczonych Akcji, zgodnie z warunkami określonymi w Zaproszeniu, po cenie </w:t>
      </w:r>
      <w:r w:rsidR="00233EDB">
        <w:rPr>
          <w:rFonts w:ascii="Arial" w:eastAsia="Times New Roman" w:hAnsi="Arial" w:cs="Arial"/>
          <w:sz w:val="18"/>
          <w:szCs w:val="18"/>
          <w:lang w:eastAsia="pl-PL"/>
        </w:rPr>
        <w:t>30</w:t>
      </w:r>
      <w:r w:rsidR="00060185">
        <w:rPr>
          <w:rFonts w:ascii="Arial" w:eastAsia="Times New Roman" w:hAnsi="Arial" w:cs="Arial"/>
          <w:sz w:val="18"/>
          <w:szCs w:val="18"/>
          <w:lang w:eastAsia="pl-PL"/>
        </w:rPr>
        <w:t>,</w:t>
      </w:r>
      <w:r w:rsidR="00784D14">
        <w:rPr>
          <w:rFonts w:ascii="Arial" w:eastAsia="Times New Roman" w:hAnsi="Arial" w:cs="Arial"/>
          <w:sz w:val="18"/>
          <w:szCs w:val="18"/>
          <w:lang w:eastAsia="pl-PL"/>
        </w:rPr>
        <w:t>00</w:t>
      </w:r>
      <w:r w:rsidR="00060185"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zł, zgodnie z warunkami Zaproszenia do składania ofert sprzedaży akcji</w:t>
      </w:r>
      <w:r w:rsidRPr="00B65076">
        <w:t xml:space="preserve"> </w:t>
      </w:r>
      <w:r w:rsidR="0093384B" w:rsidRPr="0093384B">
        <w:rPr>
          <w:rFonts w:ascii="Arial" w:eastAsia="Times New Roman" w:hAnsi="Arial" w:cs="Arial"/>
          <w:sz w:val="18"/>
          <w:szCs w:val="18"/>
          <w:lang w:eastAsia="pl-PL"/>
        </w:rPr>
        <w:t>LSI Software S.A.</w:t>
      </w:r>
    </w:p>
    <w:p w14:paraId="17C1583C"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tbl>
      <w:tblPr>
        <w:tblW w:w="0" w:type="auto"/>
        <w:tblLayout w:type="fixed"/>
        <w:tblCellMar>
          <w:left w:w="70" w:type="dxa"/>
          <w:right w:w="70" w:type="dxa"/>
        </w:tblCellMar>
        <w:tblLook w:val="0000" w:firstRow="0" w:lastRow="0" w:firstColumn="0" w:lastColumn="0" w:noHBand="0" w:noVBand="0"/>
      </w:tblPr>
      <w:tblGrid>
        <w:gridCol w:w="3070"/>
        <w:gridCol w:w="3070"/>
      </w:tblGrid>
      <w:tr w:rsidR="00B65076" w:rsidRPr="00B65076" w14:paraId="3227E85D" w14:textId="77777777" w:rsidTr="001216D1">
        <w:tc>
          <w:tcPr>
            <w:tcW w:w="3070" w:type="dxa"/>
            <w:tcBorders>
              <w:top w:val="single" w:sz="6" w:space="0" w:color="auto"/>
              <w:left w:val="single" w:sz="6" w:space="0" w:color="auto"/>
              <w:bottom w:val="single" w:sz="6" w:space="0" w:color="auto"/>
              <w:right w:val="single" w:sz="6" w:space="0" w:color="auto"/>
            </w:tcBorders>
            <w:vAlign w:val="center"/>
          </w:tcPr>
          <w:p w14:paraId="6F62AF7D"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cstheme="minorHAnsi"/>
                <w:sz w:val="16"/>
                <w:szCs w:val="16"/>
              </w:rPr>
            </w:pPr>
          </w:p>
          <w:p w14:paraId="37F3495E"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r w:rsidRPr="00B65076">
              <w:rPr>
                <w:rFonts w:cstheme="minorHAnsi"/>
                <w:sz w:val="16"/>
                <w:szCs w:val="16"/>
              </w:rPr>
              <w:fldChar w:fldCharType="begin">
                <w:ffData>
                  <w:name w:val="Text1"/>
                  <w:enabled/>
                  <w:calcOnExit w:val="0"/>
                  <w:textInput/>
                </w:ffData>
              </w:fldChar>
            </w:r>
            <w:r w:rsidRPr="00B65076">
              <w:rPr>
                <w:rFonts w:cstheme="minorHAnsi"/>
                <w:sz w:val="16"/>
                <w:szCs w:val="16"/>
              </w:rPr>
              <w:instrText xml:space="preserve"> FORMTEXT </w:instrText>
            </w:r>
            <w:r w:rsidRPr="00B65076">
              <w:rPr>
                <w:rFonts w:cstheme="minorHAnsi"/>
                <w:sz w:val="16"/>
                <w:szCs w:val="16"/>
              </w:rPr>
            </w:r>
            <w:r w:rsidRPr="00B65076">
              <w:rPr>
                <w:rFonts w:cstheme="minorHAnsi"/>
                <w:sz w:val="16"/>
                <w:szCs w:val="16"/>
              </w:rPr>
              <w:fldChar w:fldCharType="separate"/>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t> </w:t>
            </w:r>
            <w:r w:rsidRPr="00B65076">
              <w:rPr>
                <w:rFonts w:cstheme="minorHAnsi"/>
                <w:sz w:val="16"/>
                <w:szCs w:val="16"/>
              </w:rPr>
              <w:fldChar w:fldCharType="end"/>
            </w:r>
          </w:p>
          <w:p w14:paraId="0B5277D7"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p>
        </w:tc>
        <w:tc>
          <w:tcPr>
            <w:tcW w:w="3070" w:type="dxa"/>
          </w:tcPr>
          <w:p w14:paraId="75CC1AAA"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p>
        </w:tc>
      </w:tr>
      <w:tr w:rsidR="00B65076" w:rsidRPr="00B65076" w14:paraId="55066790" w14:textId="77777777" w:rsidTr="001216D1">
        <w:tc>
          <w:tcPr>
            <w:tcW w:w="3070" w:type="dxa"/>
            <w:tcBorders>
              <w:top w:val="single" w:sz="6" w:space="0" w:color="auto"/>
              <w:left w:val="single" w:sz="6" w:space="0" w:color="auto"/>
              <w:bottom w:val="single" w:sz="6" w:space="0" w:color="auto"/>
              <w:right w:val="single" w:sz="6" w:space="0" w:color="auto"/>
            </w:tcBorders>
          </w:tcPr>
          <w:p w14:paraId="400A1452"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Data złożenia dyspozycji</w:t>
            </w:r>
          </w:p>
        </w:tc>
        <w:tc>
          <w:tcPr>
            <w:tcW w:w="3070" w:type="dxa"/>
          </w:tcPr>
          <w:p w14:paraId="5DBA7424"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p>
        </w:tc>
      </w:tr>
    </w:tbl>
    <w:p w14:paraId="71BFDB06"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p>
    <w:p w14:paraId="68425B9B"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r w:rsidRPr="00B65076">
        <w:rPr>
          <w:rFonts w:ascii="Arial" w:eastAsia="Times New Roman" w:hAnsi="Arial" w:cs="Arial"/>
          <w:sz w:val="18"/>
          <w:szCs w:val="18"/>
          <w:lang w:eastAsia="pl-PL"/>
        </w:rPr>
        <w:t>Ponadto, proszę o wystawienie świadectwa depozytowego z oznaczeniem liczby zablokowanych Akcji.</w:t>
      </w:r>
    </w:p>
    <w:p w14:paraId="54C12ED6"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p>
    <w:p w14:paraId="122EA64E"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Oświadczenie Akcjonariusza</w:t>
      </w:r>
    </w:p>
    <w:p w14:paraId="22AEBAA8"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p>
    <w:p w14:paraId="243B7AFA" w14:textId="20DAD74F"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Oświadczam, że zostałem/am poinformowany/a, że </w:t>
      </w:r>
      <w:r w:rsidR="005D0B63">
        <w:rPr>
          <w:rFonts w:ascii="Arial" w:eastAsia="Times New Roman" w:hAnsi="Arial" w:cs="Arial"/>
          <w:sz w:val="18"/>
          <w:szCs w:val="18"/>
          <w:lang w:eastAsia="pl-PL"/>
        </w:rPr>
        <w:t>zlecenie rozrachunku</w:t>
      </w:r>
      <w:r w:rsidRPr="00B65076">
        <w:rPr>
          <w:rFonts w:ascii="Arial" w:eastAsia="Times New Roman" w:hAnsi="Arial" w:cs="Arial"/>
          <w:sz w:val="18"/>
          <w:szCs w:val="18"/>
          <w:lang w:eastAsia="pl-PL"/>
        </w:rPr>
        <w:t xml:space="preserve"> zostanie zrealizowan</w:t>
      </w:r>
      <w:r w:rsidR="005D0B63">
        <w:rPr>
          <w:rFonts w:ascii="Arial" w:eastAsia="Times New Roman" w:hAnsi="Arial" w:cs="Arial"/>
          <w:sz w:val="18"/>
          <w:szCs w:val="18"/>
          <w:lang w:eastAsia="pl-PL"/>
        </w:rPr>
        <w:t>e</w:t>
      </w: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br/>
        <w:t>pod warunkiem złożenia przeze mnie formularza Oferty Sprzedaży na wskazaną powyżej liczbę Akcji w podmiocie pośredniczącym, tj. w BM PKO BP lub w innej firmie inwestycyjnej, zgodnie z treścią Zaproszenia.</w:t>
      </w:r>
    </w:p>
    <w:p w14:paraId="18E9884A"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521E2C97" w14:textId="2A745B4B"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Wyrażam zgodę na przekazanie przez podmiot prowadzący rachunek papierów wartościowych, na którym zapisane są Akcje, informacji o liczbie Akcji objętych blokadą lub instrukcji przeniesienia Akcji poza rynkiem regulowanym na rachunek Spółki w związku z niniejszą Ofertą Sprzedaży do podmiotu przyjmującego niniejszą Ofertę Sprzedaży i upoważniam podmiot przyjmujący niniejszą Ofertę Sprzedaży do weryfikacji niniejszej informacji w podmiocie prowadzącym rachunek papierów wartościowych, na którym zapisane są Akcje.</w:t>
      </w:r>
    </w:p>
    <w:p w14:paraId="6AA16F0D"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p>
    <w:p w14:paraId="4E2E2987"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b/>
          <w:sz w:val="18"/>
          <w:szCs w:val="18"/>
          <w:lang w:eastAsia="pl-PL"/>
        </w:rPr>
      </w:pPr>
    </w:p>
    <w:p w14:paraId="5BFBF7C8" w14:textId="77777777" w:rsidR="00B65076" w:rsidRPr="00B65076" w:rsidRDefault="00B65076" w:rsidP="00B65076">
      <w:pPr>
        <w:widowControl w:val="0"/>
        <w:autoSpaceDE w:val="0"/>
        <w:autoSpaceDN w:val="0"/>
        <w:adjustRightInd w:val="0"/>
        <w:spacing w:before="120" w:after="120"/>
        <w:ind w:left="708"/>
        <w:jc w:val="both"/>
        <w:rPr>
          <w:rFonts w:ascii="Arial" w:eastAsia="Times New Roman" w:hAnsi="Arial" w:cs="Arial"/>
          <w:sz w:val="18"/>
          <w:szCs w:val="18"/>
          <w:lang w:eastAsia="pl-PL"/>
        </w:rPr>
      </w:pPr>
      <w:bookmarkStart w:id="3" w:name="_Hlk72440768"/>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w:t>
      </w:r>
    </w:p>
    <w:p w14:paraId="6C5DA864"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t xml:space="preserve">          Podpis Klienta</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Data przyjęcia dyspozycji oraz podpis i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w:t>
      </w:r>
      <w:r w:rsidRPr="00B65076">
        <w:rPr>
          <w:rFonts w:ascii="Arial" w:eastAsia="Times New Roman" w:hAnsi="Arial" w:cs="Arial"/>
          <w:sz w:val="18"/>
          <w:szCs w:val="18"/>
          <w:lang w:eastAsia="pl-PL"/>
        </w:rPr>
        <w:tab/>
        <w:t>pieczęć pracownika firmy inwestycyjnej/banku</w:t>
      </w:r>
    </w:p>
    <w:p w14:paraId="60120461"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b/>
          <w:sz w:val="18"/>
          <w:szCs w:val="18"/>
          <w:lang w:eastAsia="pl-PL"/>
        </w:rPr>
      </w:pPr>
    </w:p>
    <w:bookmarkEnd w:id="3"/>
    <w:p w14:paraId="2E3EE76A" w14:textId="77777777" w:rsidR="00B65076" w:rsidRPr="00B65076" w:rsidRDefault="00B65076" w:rsidP="00B65076">
      <w:pPr>
        <w:widowControl w:val="0"/>
        <w:autoSpaceDE w:val="0"/>
        <w:autoSpaceDN w:val="0"/>
        <w:adjustRightInd w:val="0"/>
        <w:spacing w:after="160" w:line="259" w:lineRule="auto"/>
        <w:rPr>
          <w:rFonts w:ascii="Arial" w:eastAsia="Times New Roman" w:hAnsi="Arial" w:cs="Arial"/>
          <w:b/>
          <w:sz w:val="18"/>
          <w:szCs w:val="18"/>
          <w:lang w:eastAsia="pl-PL"/>
        </w:rPr>
      </w:pPr>
      <w:r w:rsidRPr="00B65076">
        <w:rPr>
          <w:rFonts w:ascii="Arial" w:eastAsia="Times New Roman" w:hAnsi="Arial" w:cs="Arial"/>
          <w:b/>
          <w:sz w:val="18"/>
          <w:szCs w:val="18"/>
          <w:lang w:eastAsia="pl-PL"/>
        </w:rPr>
        <w:br w:type="page"/>
      </w:r>
    </w:p>
    <w:p w14:paraId="3E408FBF" w14:textId="77777777" w:rsidR="00B65076" w:rsidRPr="00B65076" w:rsidRDefault="00B65076" w:rsidP="00B65076">
      <w:pPr>
        <w:widowControl w:val="0"/>
        <w:autoSpaceDE w:val="0"/>
        <w:autoSpaceDN w:val="0"/>
        <w:adjustRightInd w:val="0"/>
        <w:spacing w:before="120"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4</w:t>
      </w:r>
    </w:p>
    <w:p w14:paraId="4DD75BBE" w14:textId="77777777" w:rsidR="00B65076" w:rsidRPr="00B65076" w:rsidRDefault="00B65076" w:rsidP="00B65076">
      <w:pPr>
        <w:widowControl w:val="0"/>
        <w:autoSpaceDE w:val="0"/>
        <w:autoSpaceDN w:val="0"/>
        <w:adjustRightInd w:val="0"/>
        <w:spacing w:before="120"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WZÓR PEŁNOMOCNICTWA</w:t>
      </w:r>
    </w:p>
    <w:p w14:paraId="59E75B31"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p>
    <w:p w14:paraId="1BA25878"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r w:rsidRPr="00B65076">
        <w:rPr>
          <w:rFonts w:ascii="Arial" w:eastAsia="Times New Roman" w:hAnsi="Arial" w:cs="Arial"/>
          <w:sz w:val="14"/>
          <w:szCs w:val="18"/>
          <w:lang w:eastAsia="pl-PL"/>
        </w:rPr>
        <w:t>...............................................................</w:t>
      </w:r>
    </w:p>
    <w:p w14:paraId="3E28BC20"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r w:rsidRPr="00B65076">
        <w:rPr>
          <w:rFonts w:ascii="Arial" w:eastAsia="Times New Roman" w:hAnsi="Arial" w:cs="Arial"/>
          <w:sz w:val="14"/>
          <w:szCs w:val="18"/>
          <w:lang w:eastAsia="pl-PL"/>
        </w:rPr>
        <w:tab/>
        <w:t>(Miejscowość, data)</w:t>
      </w:r>
    </w:p>
    <w:p w14:paraId="3BC5EADF"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32D03F49"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p>
    <w:p w14:paraId="7A1897ED"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p>
    <w:p w14:paraId="1C895915" w14:textId="7FFC816D"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Ja, niżej podpisany/a działając w imieniu własnym*/ Ja</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my niżej podpisany/i działając w imieniu*</w:t>
      </w:r>
    </w:p>
    <w:p w14:paraId="5C2B4961"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03AAE469"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4E093F46"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(dane mocodawcy: imię i nazwisko, adres/siedziba)</w:t>
      </w:r>
    </w:p>
    <w:p w14:paraId="53CD43EF"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04B40A0F" w14:textId="78964148"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seria i numer dowodu tożsamości</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numer w rejestrze: ...........................................................</w:t>
      </w:r>
    </w:p>
    <w:p w14:paraId="09F299F3"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3B08B11B"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niniejszym udzielam/y pełnomocnictwa:</w:t>
      </w:r>
    </w:p>
    <w:p w14:paraId="577F2AA1"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449349D0"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w:t>
      </w:r>
    </w:p>
    <w:p w14:paraId="61839CE8"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(imię i nazwisko, adres pełnomocnika / PESEL pełnomocnika)</w:t>
      </w:r>
    </w:p>
    <w:p w14:paraId="11276326"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2F136DBD"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1765C9B3"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36F789EE" w14:textId="319B7C7C"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legitymującemu się dokumentem tożsamości seria i nr ..................... do wykonywania w moim</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 xml:space="preserve">naszym* imieniu czynności związanych z odpowiedzią na zaproszenie do składania ofert sprzedaży akcji </w:t>
      </w:r>
      <w:r w:rsidR="0093384B" w:rsidRPr="0093384B">
        <w:rPr>
          <w:rFonts w:ascii="Arial" w:eastAsia="Times New Roman" w:hAnsi="Arial" w:cs="Arial"/>
          <w:sz w:val="18"/>
          <w:szCs w:val="18"/>
          <w:lang w:eastAsia="pl-PL"/>
        </w:rPr>
        <w:t xml:space="preserve">LSI Software S.A. </w:t>
      </w:r>
      <w:r w:rsidR="0093384B">
        <w:rPr>
          <w:rFonts w:ascii="Arial" w:eastAsia="Times New Roman" w:hAnsi="Arial" w:cs="Arial"/>
          <w:sz w:val="18"/>
          <w:szCs w:val="18"/>
          <w:lang w:eastAsia="pl-PL"/>
        </w:rPr>
        <w:t xml:space="preserve">z siedzibą w Łodzi </w:t>
      </w:r>
      <w:r w:rsidRPr="00B65076">
        <w:rPr>
          <w:rFonts w:ascii="Arial" w:eastAsia="Times New Roman" w:hAnsi="Arial" w:cs="Arial"/>
          <w:sz w:val="18"/>
          <w:szCs w:val="18"/>
          <w:lang w:eastAsia="pl-PL"/>
        </w:rPr>
        <w:t>(„</w:t>
      </w:r>
      <w:r w:rsidRPr="00B65076">
        <w:rPr>
          <w:rFonts w:ascii="Arial" w:eastAsia="Times New Roman" w:hAnsi="Arial" w:cs="Arial"/>
          <w:b/>
          <w:sz w:val="18"/>
          <w:szCs w:val="18"/>
          <w:lang w:eastAsia="pl-PL"/>
        </w:rPr>
        <w:t>Spółka”</w:t>
      </w:r>
      <w:r w:rsidRPr="00B65076">
        <w:rPr>
          <w:rFonts w:cstheme="minorHAnsi"/>
          <w:sz w:val="16"/>
          <w:szCs w:val="16"/>
        </w:rPr>
        <w:t xml:space="preserve">) </w:t>
      </w:r>
      <w:r w:rsidRPr="00B65076">
        <w:rPr>
          <w:rFonts w:ascii="Arial" w:eastAsia="Times New Roman" w:hAnsi="Arial" w:cs="Arial"/>
          <w:sz w:val="18"/>
          <w:szCs w:val="18"/>
          <w:lang w:eastAsia="pl-PL"/>
        </w:rPr>
        <w:t xml:space="preserve">ogłoszonego w dniu </w:t>
      </w:r>
      <w:r w:rsidR="00233EDB">
        <w:rPr>
          <w:rFonts w:ascii="Arial" w:eastAsia="Times New Roman" w:hAnsi="Arial" w:cs="Arial"/>
          <w:sz w:val="18"/>
          <w:szCs w:val="18"/>
          <w:lang w:eastAsia="pl-PL"/>
        </w:rPr>
        <w:t>2 grudnia</w:t>
      </w:r>
      <w:r w:rsidR="00060185">
        <w:rPr>
          <w:rFonts w:ascii="Arial" w:eastAsia="Times New Roman" w:hAnsi="Arial" w:cs="Arial"/>
          <w:bCs/>
          <w:sz w:val="18"/>
          <w:szCs w:val="18"/>
          <w:lang w:eastAsia="pl-PL"/>
        </w:rPr>
        <w:t xml:space="preserve"> </w:t>
      </w:r>
      <w:r w:rsidRPr="00B65076">
        <w:rPr>
          <w:rFonts w:ascii="Arial" w:eastAsia="Times New Roman" w:hAnsi="Arial" w:cs="Arial"/>
          <w:sz w:val="18"/>
          <w:szCs w:val="18"/>
          <w:lang w:eastAsia="pl-PL"/>
        </w:rPr>
        <w:t>202</w:t>
      </w:r>
      <w:r w:rsidR="002B4F17">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przez Spółkę za pośrednictwem Powszechnej Kasy Oszczędności Banku Polskiego Spółka Akcyjna Oddział – Biuro Maklerskie w Warszawie, zwane dalej „</w:t>
      </w:r>
      <w:r w:rsidRPr="00B65076">
        <w:rPr>
          <w:rFonts w:ascii="Arial" w:eastAsia="Times New Roman" w:hAnsi="Arial" w:cs="Arial"/>
          <w:b/>
          <w:sz w:val="18"/>
          <w:szCs w:val="18"/>
          <w:lang w:eastAsia="pl-PL"/>
        </w:rPr>
        <w:t>Zaproszeniem</w:t>
      </w:r>
      <w:r w:rsidRPr="00B65076">
        <w:rPr>
          <w:rFonts w:ascii="Arial" w:eastAsia="Times New Roman" w:hAnsi="Arial" w:cs="Arial"/>
          <w:sz w:val="18"/>
          <w:szCs w:val="18"/>
          <w:lang w:eastAsia="pl-PL"/>
        </w:rPr>
        <w:t>”.</w:t>
      </w:r>
    </w:p>
    <w:p w14:paraId="51734840"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4EA7A274"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Niniejsze pełnomocnictwo obejmuje umocowanie do:</w:t>
      </w:r>
    </w:p>
    <w:p w14:paraId="101028DD"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56FC6F44" w14:textId="55DEA201" w:rsidR="00B65076" w:rsidRPr="00B65076" w:rsidRDefault="00B65076" w:rsidP="009E4B23">
      <w:pPr>
        <w:widowControl w:val="0"/>
        <w:numPr>
          <w:ilvl w:val="0"/>
          <w:numId w:val="16"/>
        </w:numPr>
        <w:autoSpaceDE w:val="0"/>
        <w:autoSpaceDN w:val="0"/>
        <w:adjustRightInd w:val="0"/>
        <w:spacing w:after="0" w:line="240" w:lineRule="auto"/>
        <w:ind w:left="426"/>
        <w:contextualSpacing/>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dokonania wszelkich formalnych czynności, jakie okażą się konieczne w związku ze złożeniem w moim imieniu w odpowiedzi na Zaproszenie oferty sprzedaży na rzecz Spółki akcji zdematerializowanych na okaziciela wyemitowanych przez Spółkę, kod ISIN </w:t>
      </w:r>
      <w:r w:rsidR="0093384B" w:rsidRPr="0093384B">
        <w:rPr>
          <w:rFonts w:ascii="Arial" w:eastAsia="Times New Roman" w:hAnsi="Arial" w:cs="Arial"/>
          <w:sz w:val="18"/>
          <w:szCs w:val="18"/>
          <w:lang w:eastAsia="pl-PL"/>
        </w:rPr>
        <w:t>PLLSSFT00016</w:t>
      </w:r>
      <w:r w:rsidR="002B4F17">
        <w:rPr>
          <w:rFonts w:ascii="Arial" w:eastAsia="Times New Roman" w:hAnsi="Arial" w:cs="Arial"/>
          <w:sz w:val="18"/>
          <w:szCs w:val="18"/>
          <w:lang w:eastAsia="pl-PL"/>
        </w:rPr>
        <w:t>.</w:t>
      </w:r>
    </w:p>
    <w:p w14:paraId="2D455A66" w14:textId="77777777" w:rsidR="00B65076" w:rsidRPr="00B65076" w:rsidRDefault="00B65076" w:rsidP="00B65076">
      <w:pPr>
        <w:widowControl w:val="0"/>
        <w:autoSpaceDE w:val="0"/>
        <w:autoSpaceDN w:val="0"/>
        <w:adjustRightInd w:val="0"/>
        <w:spacing w:after="0" w:line="240" w:lineRule="auto"/>
        <w:ind w:left="360"/>
        <w:jc w:val="both"/>
        <w:rPr>
          <w:rFonts w:ascii="Arial" w:eastAsia="Times New Roman" w:hAnsi="Arial" w:cs="Arial"/>
          <w:sz w:val="18"/>
          <w:szCs w:val="18"/>
          <w:lang w:eastAsia="pl-PL"/>
        </w:rPr>
      </w:pPr>
    </w:p>
    <w:p w14:paraId="58A9B499"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 liczbie:..................................... (słownie:…………………………………………............................................... ),</w:t>
      </w:r>
    </w:p>
    <w:p w14:paraId="01823E9B"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p>
    <w:p w14:paraId="7CA87ECC"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b/>
          <w:sz w:val="18"/>
          <w:szCs w:val="18"/>
          <w:lang w:eastAsia="pl-PL"/>
        </w:rPr>
      </w:pPr>
      <w:r w:rsidRPr="00B65076">
        <w:rPr>
          <w:rFonts w:ascii="Arial" w:eastAsia="Times New Roman" w:hAnsi="Arial" w:cs="Arial"/>
          <w:sz w:val="18"/>
          <w:szCs w:val="18"/>
          <w:lang w:eastAsia="pl-PL"/>
        </w:rPr>
        <w:t>zwanych dalej „</w:t>
      </w:r>
      <w:r w:rsidRPr="00B65076">
        <w:rPr>
          <w:rFonts w:ascii="Arial" w:eastAsia="Times New Roman" w:hAnsi="Arial" w:cs="Arial"/>
          <w:b/>
          <w:sz w:val="18"/>
          <w:szCs w:val="18"/>
          <w:lang w:eastAsia="pl-PL"/>
        </w:rPr>
        <w:t>Akcjami</w:t>
      </w:r>
      <w:r w:rsidRPr="00E05AD7">
        <w:rPr>
          <w:rFonts w:ascii="Arial" w:eastAsia="Times New Roman" w:hAnsi="Arial" w:cs="Arial"/>
          <w:sz w:val="18"/>
          <w:szCs w:val="18"/>
          <w:lang w:eastAsia="pl-PL"/>
        </w:rPr>
        <w:t>”</w:t>
      </w:r>
      <w:r w:rsidRPr="00B65076">
        <w:rPr>
          <w:rFonts w:ascii="Arial" w:eastAsia="Times New Roman" w:hAnsi="Arial" w:cs="Arial"/>
          <w:b/>
          <w:sz w:val="18"/>
          <w:szCs w:val="18"/>
          <w:lang w:eastAsia="pl-PL"/>
        </w:rPr>
        <w:t>,</w:t>
      </w:r>
    </w:p>
    <w:p w14:paraId="671544AE"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p>
    <w:p w14:paraId="35F8B43C" w14:textId="26DEF603"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znajdujących się na moim</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naszym</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 xml:space="preserve">rachunku papierów wartościowych o numerze ……..……………………….. </w:t>
      </w:r>
    </w:p>
    <w:p w14:paraId="2127204A"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p>
    <w:p w14:paraId="750E7D16"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prowadzonym przez …………………...................................................................................................................,</w:t>
      </w:r>
    </w:p>
    <w:p w14:paraId="47E1BCC3" w14:textId="77777777" w:rsidR="00B65076" w:rsidRPr="00B65076" w:rsidRDefault="00B65076" w:rsidP="00B65076">
      <w:pPr>
        <w:widowControl w:val="0"/>
        <w:autoSpaceDE w:val="0"/>
        <w:autoSpaceDN w:val="0"/>
        <w:adjustRightInd w:val="0"/>
        <w:spacing w:after="0" w:line="240" w:lineRule="auto"/>
        <w:ind w:firstLine="360"/>
        <w:jc w:val="both"/>
        <w:rPr>
          <w:rFonts w:ascii="Arial" w:eastAsia="Times New Roman" w:hAnsi="Arial" w:cs="Arial"/>
          <w:sz w:val="18"/>
          <w:szCs w:val="18"/>
          <w:lang w:eastAsia="pl-PL"/>
        </w:rPr>
      </w:pPr>
    </w:p>
    <w:p w14:paraId="3A1363C6" w14:textId="0682B164" w:rsidR="00B65076" w:rsidRPr="00B65076" w:rsidRDefault="00B65076" w:rsidP="00B65076">
      <w:pPr>
        <w:widowControl w:val="0"/>
        <w:numPr>
          <w:ilvl w:val="0"/>
          <w:numId w:val="16"/>
        </w:numPr>
        <w:autoSpaceDE w:val="0"/>
        <w:autoSpaceDN w:val="0"/>
        <w:adjustRightInd w:val="0"/>
        <w:spacing w:after="0" w:line="240" w:lineRule="auto"/>
        <w:ind w:left="426"/>
        <w:contextualSpacing/>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złożenia nieodwołalnej dyspozycji wystawienia </w:t>
      </w:r>
      <w:r w:rsidR="005D0B63">
        <w:rPr>
          <w:rFonts w:ascii="Arial" w:eastAsia="Times New Roman" w:hAnsi="Arial" w:cs="Arial"/>
          <w:sz w:val="18"/>
          <w:szCs w:val="18"/>
          <w:lang w:eastAsia="pl-PL"/>
        </w:rPr>
        <w:t>zlecenia rozrachunku</w:t>
      </w:r>
      <w:r w:rsidRPr="00B65076">
        <w:rPr>
          <w:rFonts w:ascii="Arial" w:eastAsia="Times New Roman" w:hAnsi="Arial" w:cs="Arial"/>
          <w:sz w:val="18"/>
          <w:szCs w:val="18"/>
          <w:lang w:eastAsia="pl-PL"/>
        </w:rPr>
        <w:t xml:space="preserve"> obejmującej wyżej wymienione Akcje na warunkach określonych w Zaproszeniu, </w:t>
      </w:r>
    </w:p>
    <w:p w14:paraId="14E78217" w14:textId="77777777" w:rsidR="00B65076" w:rsidRPr="00B65076" w:rsidRDefault="00B65076" w:rsidP="00B65076">
      <w:pPr>
        <w:widowControl w:val="0"/>
        <w:numPr>
          <w:ilvl w:val="0"/>
          <w:numId w:val="16"/>
        </w:numPr>
        <w:autoSpaceDE w:val="0"/>
        <w:autoSpaceDN w:val="0"/>
        <w:adjustRightInd w:val="0"/>
        <w:spacing w:after="0" w:line="240" w:lineRule="auto"/>
        <w:ind w:left="426"/>
        <w:contextualSpacing/>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zablokowania Akcji oraz złożenia oferty sprzedaży Akcji w odpowiedzi na Zaproszenie,</w:t>
      </w:r>
    </w:p>
    <w:p w14:paraId="10767A0F" w14:textId="52909AE5" w:rsidR="00B65076" w:rsidRPr="00B65076" w:rsidRDefault="00B65076" w:rsidP="00B65076">
      <w:pPr>
        <w:widowControl w:val="0"/>
        <w:numPr>
          <w:ilvl w:val="0"/>
          <w:numId w:val="16"/>
        </w:numPr>
        <w:autoSpaceDE w:val="0"/>
        <w:autoSpaceDN w:val="0"/>
        <w:adjustRightInd w:val="0"/>
        <w:spacing w:after="0" w:line="240" w:lineRule="auto"/>
        <w:ind w:left="426"/>
        <w:contextualSpacing/>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dokonania wszelkich innych formalnych czynności, jeżeli okażą się konieczne związanych z realizacją przedmiotowej transakcji w związku z Zaproszeniem.</w:t>
      </w:r>
    </w:p>
    <w:p w14:paraId="2C3552CA"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14B5D1D9"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1E4029BB"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Pełnomocnictwo zostało ustanowione do dnia:  ...............................................................</w:t>
      </w:r>
    </w:p>
    <w:p w14:paraId="1E8DB1BE"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3CE89273"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41472A1B"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62272FF7" w14:textId="77777777" w:rsidR="00B65076" w:rsidRPr="00B65076" w:rsidRDefault="00B65076" w:rsidP="00B65076">
      <w:pPr>
        <w:widowControl w:val="0"/>
        <w:autoSpaceDE w:val="0"/>
        <w:autoSpaceDN w:val="0"/>
        <w:adjustRightInd w:val="0"/>
        <w:spacing w:after="0" w:line="240" w:lineRule="auto"/>
        <w:ind w:firstLine="708"/>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(Podpis/y mocodawcy)</w:t>
      </w:r>
    </w:p>
    <w:p w14:paraId="1467EEA0" w14:textId="77777777" w:rsidR="00B65076" w:rsidRPr="00B65076" w:rsidRDefault="00B65076" w:rsidP="00B65076">
      <w:pPr>
        <w:widowControl w:val="0"/>
        <w:autoSpaceDE w:val="0"/>
        <w:autoSpaceDN w:val="0"/>
        <w:adjustRightInd w:val="0"/>
        <w:spacing w:after="0" w:line="240" w:lineRule="auto"/>
        <w:ind w:firstLine="708"/>
        <w:jc w:val="both"/>
        <w:rPr>
          <w:rFonts w:ascii="Arial" w:eastAsia="Times New Roman" w:hAnsi="Arial" w:cs="Arial"/>
          <w:sz w:val="18"/>
          <w:szCs w:val="18"/>
          <w:lang w:eastAsia="pl-PL"/>
        </w:rPr>
      </w:pPr>
    </w:p>
    <w:p w14:paraId="723A2612"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b/>
          <w:sz w:val="18"/>
          <w:szCs w:val="18"/>
          <w:lang w:eastAsia="pl-PL"/>
        </w:rPr>
      </w:pPr>
      <w:r w:rsidRPr="00B65076">
        <w:rPr>
          <w:rFonts w:ascii="Arial" w:eastAsia="Times New Roman" w:hAnsi="Arial" w:cs="Arial"/>
          <w:b/>
          <w:sz w:val="18"/>
          <w:szCs w:val="18"/>
          <w:lang w:eastAsia="pl-PL"/>
        </w:rPr>
        <w:t>Potwierdzenie autentyczności podpisu:</w:t>
      </w:r>
    </w:p>
    <w:p w14:paraId="3BD3785A" w14:textId="2E60D14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Notariusz lub upoważniony pracownik biura</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domu maklerskiego przyjmującego ofertę sprzedaży mocodawcy udzielającego pełnomocnictwa – stwierdzający autentyczność podpisu mocodawcy:</w:t>
      </w:r>
    </w:p>
    <w:p w14:paraId="3ABCD941"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79E7742B"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3F60827E"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747AF2C3"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w:t>
      </w:r>
    </w:p>
    <w:p w14:paraId="2BC01E9F" w14:textId="3E4B2B8A"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(Pieczątka, podpis, data)</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                           (pieczęć biura</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domu maklerskiego)</w:t>
      </w:r>
    </w:p>
    <w:p w14:paraId="0463964D" w14:textId="77777777" w:rsidR="00B65076" w:rsidRPr="00B65076" w:rsidRDefault="00B65076" w:rsidP="00B65076">
      <w:pPr>
        <w:widowControl w:val="0"/>
        <w:autoSpaceDE w:val="0"/>
        <w:autoSpaceDN w:val="0"/>
        <w:adjustRightInd w:val="0"/>
        <w:spacing w:after="0" w:line="240" w:lineRule="auto"/>
        <w:ind w:firstLine="708"/>
        <w:jc w:val="both"/>
        <w:rPr>
          <w:rFonts w:ascii="Arial" w:eastAsia="Times New Roman" w:hAnsi="Arial" w:cs="Arial"/>
          <w:sz w:val="18"/>
          <w:szCs w:val="18"/>
          <w:lang w:eastAsia="pl-PL"/>
        </w:rPr>
      </w:pPr>
    </w:p>
    <w:p w14:paraId="7B89C7F5" w14:textId="77777777" w:rsidR="00B65076" w:rsidRPr="00B65076" w:rsidRDefault="00B65076" w:rsidP="00B65076">
      <w:pPr>
        <w:widowControl w:val="0"/>
        <w:autoSpaceDE w:val="0"/>
        <w:autoSpaceDN w:val="0"/>
        <w:adjustRightInd w:val="0"/>
        <w:spacing w:before="120" w:after="120"/>
        <w:rPr>
          <w:rFonts w:ascii="Arial" w:eastAsia="Times New Roman" w:hAnsi="Arial" w:cs="Arial"/>
          <w:sz w:val="18"/>
          <w:szCs w:val="18"/>
          <w:lang w:eastAsia="pl-PL"/>
        </w:rPr>
      </w:pPr>
      <w:r w:rsidRPr="00B65076">
        <w:rPr>
          <w:rFonts w:ascii="Arial" w:eastAsia="Times New Roman" w:hAnsi="Arial" w:cs="Arial"/>
          <w:i/>
          <w:sz w:val="14"/>
          <w:szCs w:val="18"/>
          <w:lang w:eastAsia="pl-PL"/>
        </w:rPr>
        <w:t>*  niepotrzebne skreślić</w:t>
      </w:r>
      <w:r w:rsidRPr="00B65076">
        <w:rPr>
          <w:rFonts w:ascii="Arial" w:eastAsia="Times New Roman" w:hAnsi="Arial" w:cs="Arial"/>
          <w:sz w:val="18"/>
          <w:szCs w:val="18"/>
          <w:lang w:eastAsia="pl-PL"/>
        </w:rPr>
        <w:br w:type="page"/>
      </w:r>
    </w:p>
    <w:p w14:paraId="6FC906D9" w14:textId="77777777" w:rsidR="00B65076" w:rsidRPr="00B65076" w:rsidRDefault="00B65076" w:rsidP="00B65076">
      <w:pPr>
        <w:widowControl w:val="0"/>
        <w:autoSpaceDE w:val="0"/>
        <w:autoSpaceDN w:val="0"/>
        <w:adjustRightInd w:val="0"/>
        <w:spacing w:before="120"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 xml:space="preserve">ZAŁĄCZNIK NR 5 </w:t>
      </w:r>
    </w:p>
    <w:p w14:paraId="0E18B4FC" w14:textId="77777777" w:rsidR="00B65076" w:rsidRPr="00B65076" w:rsidRDefault="00B65076" w:rsidP="00B65076">
      <w:pPr>
        <w:widowControl w:val="0"/>
        <w:autoSpaceDE w:val="0"/>
        <w:autoSpaceDN w:val="0"/>
        <w:adjustRightInd w:val="0"/>
        <w:spacing w:before="120" w:after="120"/>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ŚWIADECTWO DEPOZYTOWE NR ……………..</w:t>
      </w:r>
    </w:p>
    <w:p w14:paraId="64E3EEA7"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p>
    <w:p w14:paraId="174764F9"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r w:rsidRPr="00B65076">
        <w:rPr>
          <w:rFonts w:ascii="Arial" w:eastAsia="Times New Roman" w:hAnsi="Arial" w:cs="Arial"/>
          <w:sz w:val="14"/>
          <w:szCs w:val="18"/>
          <w:lang w:eastAsia="pl-PL"/>
        </w:rPr>
        <w:t>...............................................................</w:t>
      </w:r>
    </w:p>
    <w:p w14:paraId="28F951F1"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r w:rsidRPr="00B65076">
        <w:rPr>
          <w:rFonts w:ascii="Arial" w:eastAsia="Times New Roman" w:hAnsi="Arial" w:cs="Arial"/>
          <w:sz w:val="14"/>
          <w:szCs w:val="18"/>
          <w:lang w:eastAsia="pl-PL"/>
        </w:rPr>
        <w:tab/>
        <w:t>(Miejscowość, data)</w:t>
      </w:r>
    </w:p>
    <w:p w14:paraId="7FC947D7"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4"/>
          <w:szCs w:val="18"/>
          <w:lang w:eastAsia="pl-PL"/>
        </w:rPr>
      </w:pPr>
    </w:p>
    <w:tbl>
      <w:tblPr>
        <w:tblW w:w="9212" w:type="dxa"/>
        <w:tblLayout w:type="fixed"/>
        <w:tblCellMar>
          <w:left w:w="70" w:type="dxa"/>
          <w:right w:w="70" w:type="dxa"/>
        </w:tblCellMar>
        <w:tblLook w:val="0000" w:firstRow="0" w:lastRow="0" w:firstColumn="0" w:lastColumn="0" w:noHBand="0" w:noVBand="0"/>
      </w:tblPr>
      <w:tblGrid>
        <w:gridCol w:w="9212"/>
      </w:tblGrid>
      <w:tr w:rsidR="00B65076" w:rsidRPr="00B65076" w14:paraId="15E29B20" w14:textId="77777777" w:rsidTr="001216D1">
        <w:tc>
          <w:tcPr>
            <w:tcW w:w="9212" w:type="dxa"/>
          </w:tcPr>
          <w:p w14:paraId="67D5F345"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tc>
      </w:tr>
      <w:tr w:rsidR="00B65076" w:rsidRPr="00B65076" w14:paraId="2A8962A5" w14:textId="77777777" w:rsidTr="001216D1">
        <w:tc>
          <w:tcPr>
            <w:tcW w:w="9212" w:type="dxa"/>
          </w:tcPr>
          <w:p w14:paraId="3165D42C"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nazwa podmiotu wystawiającego świadectwo depozytowe wraz z siedzibą i adresem</w:t>
            </w:r>
          </w:p>
        </w:tc>
      </w:tr>
    </w:tbl>
    <w:p w14:paraId="739A126E"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p w14:paraId="78C1F287"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stwierdza, że w Krajowym Depozycie Papierów Wartościowych S.A. („KDPW”) na koncie</w:t>
      </w:r>
    </w:p>
    <w:p w14:paraId="43822CE3" w14:textId="77777777" w:rsidR="00B65076" w:rsidRPr="00B65076" w:rsidRDefault="00B65076" w:rsidP="00B65076">
      <w:pPr>
        <w:widowControl w:val="0"/>
        <w:autoSpaceDE w:val="0"/>
        <w:autoSpaceDN w:val="0"/>
        <w:adjustRightInd w:val="0"/>
        <w:spacing w:after="0" w:line="240" w:lineRule="auto"/>
        <w:rPr>
          <w:rFonts w:ascii="Arial" w:eastAsia="Times New Roman" w:hAnsi="Arial" w:cs="Arial"/>
          <w:sz w:val="18"/>
          <w:szCs w:val="18"/>
          <w:lang w:eastAsia="pl-P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0"/>
        <w:gridCol w:w="2880"/>
      </w:tblGrid>
      <w:tr w:rsidR="00B65076" w:rsidRPr="00B65076" w14:paraId="1F643428" w14:textId="77777777" w:rsidTr="001216D1">
        <w:tc>
          <w:tcPr>
            <w:tcW w:w="6370" w:type="dxa"/>
            <w:tcBorders>
              <w:top w:val="nil"/>
              <w:left w:val="nil"/>
              <w:bottom w:val="nil"/>
              <w:right w:val="nil"/>
            </w:tcBorders>
          </w:tcPr>
          <w:p w14:paraId="7400E670"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p>
          <w:p w14:paraId="61955F0E"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sidDel="000847CE">
              <w:rPr>
                <w:rFonts w:ascii="Arial" w:eastAsia="Times New Roman" w:hAnsi="Arial" w:cs="Arial"/>
                <w:sz w:val="18"/>
                <w:szCs w:val="18"/>
                <w:lang w:eastAsia="pl-PL"/>
              </w:rPr>
              <w:t xml:space="preserve"> </w:t>
            </w:r>
          </w:p>
        </w:tc>
        <w:tc>
          <w:tcPr>
            <w:tcW w:w="2880" w:type="dxa"/>
            <w:tcBorders>
              <w:top w:val="nil"/>
              <w:left w:val="nil"/>
              <w:bottom w:val="nil"/>
              <w:right w:val="nil"/>
            </w:tcBorders>
          </w:tcPr>
          <w:p w14:paraId="3A6C8C67"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p>
          <w:p w14:paraId="71532FF8"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tc>
      </w:tr>
      <w:tr w:rsidR="00B65076" w:rsidRPr="00B65076" w14:paraId="3491FF3D" w14:textId="77777777" w:rsidTr="001216D1">
        <w:trPr>
          <w:trHeight w:val="318"/>
        </w:trPr>
        <w:tc>
          <w:tcPr>
            <w:tcW w:w="6370" w:type="dxa"/>
            <w:tcBorders>
              <w:top w:val="nil"/>
              <w:left w:val="nil"/>
              <w:bottom w:val="nil"/>
              <w:right w:val="nil"/>
            </w:tcBorders>
          </w:tcPr>
          <w:p w14:paraId="6231AE22"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nazwa podmiotu, na którego koncie są zdeponowane akcje </w:t>
            </w:r>
          </w:p>
        </w:tc>
        <w:tc>
          <w:tcPr>
            <w:tcW w:w="2880" w:type="dxa"/>
            <w:tcBorders>
              <w:top w:val="nil"/>
              <w:left w:val="nil"/>
              <w:bottom w:val="nil"/>
              <w:right w:val="nil"/>
            </w:tcBorders>
          </w:tcPr>
          <w:p w14:paraId="26F232C2"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nr konta w KDPW, na którym akcje są zdeponowane</w:t>
            </w:r>
          </w:p>
        </w:tc>
      </w:tr>
    </w:tbl>
    <w:p w14:paraId="5FF99AEE"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05B97927"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znajduje się …………………… akcji spółki: (słownie: ………………………………………………………………)</w:t>
      </w:r>
    </w:p>
    <w:p w14:paraId="376974BB"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b/>
          <w:sz w:val="18"/>
          <w:szCs w:val="18"/>
          <w:lang w:eastAsia="pl-PL"/>
        </w:rPr>
      </w:pPr>
    </w:p>
    <w:p w14:paraId="63B0002D" w14:textId="45EB4DFD" w:rsidR="00B65076" w:rsidRPr="00B65076" w:rsidRDefault="0031202C" w:rsidP="00B65076">
      <w:pPr>
        <w:widowControl w:val="0"/>
        <w:autoSpaceDE w:val="0"/>
        <w:autoSpaceDN w:val="0"/>
        <w:adjustRightInd w:val="0"/>
        <w:spacing w:after="0" w:line="240" w:lineRule="auto"/>
        <w:jc w:val="center"/>
        <w:rPr>
          <w:rFonts w:ascii="Arial" w:eastAsia="Times New Roman" w:hAnsi="Arial" w:cs="Arial"/>
          <w:b/>
          <w:sz w:val="18"/>
          <w:szCs w:val="18"/>
          <w:lang w:eastAsia="pl-PL"/>
        </w:rPr>
      </w:pPr>
      <w:r w:rsidRPr="0031202C">
        <w:rPr>
          <w:rFonts w:ascii="Arial" w:eastAsia="Times New Roman" w:hAnsi="Arial" w:cs="Arial"/>
          <w:b/>
          <w:sz w:val="18"/>
          <w:szCs w:val="18"/>
          <w:lang w:eastAsia="pl-PL"/>
        </w:rPr>
        <w:t xml:space="preserve">LSI Software S.A. z siedzibą w Łodzi ul. Przybyszewskiego 176/178, 93-120 Łódź </w:t>
      </w:r>
      <w:r w:rsidR="00B65076" w:rsidRPr="00E05AD7">
        <w:rPr>
          <w:rFonts w:ascii="Arial" w:eastAsia="Times New Roman" w:hAnsi="Arial" w:cs="Arial"/>
          <w:sz w:val="18"/>
          <w:szCs w:val="18"/>
          <w:lang w:eastAsia="pl-PL"/>
        </w:rPr>
        <w:t>(„Spółka”)</w:t>
      </w:r>
    </w:p>
    <w:p w14:paraId="72039ACE" w14:textId="77777777"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b/>
          <w:sz w:val="18"/>
          <w:szCs w:val="18"/>
          <w:lang w:eastAsia="pl-PL"/>
        </w:rPr>
      </w:pPr>
    </w:p>
    <w:p w14:paraId="0F56D696" w14:textId="645F0331" w:rsidR="00B65076" w:rsidRPr="00B65076" w:rsidRDefault="00B65076" w:rsidP="00B65076">
      <w:pPr>
        <w:widowControl w:val="0"/>
        <w:tabs>
          <w:tab w:val="left" w:pos="0"/>
          <w:tab w:val="left" w:pos="3600"/>
          <w:tab w:val="left" w:pos="6120"/>
        </w:tabs>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(kod ISIN: </w:t>
      </w:r>
      <w:r w:rsidR="0093384B" w:rsidRPr="0093384B">
        <w:rPr>
          <w:rFonts w:ascii="Arial" w:eastAsia="Times New Roman" w:hAnsi="Arial" w:cs="Arial"/>
          <w:sz w:val="18"/>
          <w:szCs w:val="18"/>
          <w:lang w:eastAsia="pl-PL"/>
        </w:rPr>
        <w:t>PLLSSFT00016</w:t>
      </w:r>
      <w:r w:rsidRPr="00B65076">
        <w:rPr>
          <w:rFonts w:ascii="Arial" w:eastAsia="Times New Roman" w:hAnsi="Arial" w:cs="Arial"/>
          <w:sz w:val="18"/>
          <w:szCs w:val="18"/>
          <w:lang w:eastAsia="pl-PL"/>
        </w:rPr>
        <w:t xml:space="preserve"> o wartości nominalnej </w:t>
      </w:r>
      <w:r w:rsidR="002B4F17">
        <w:rPr>
          <w:rFonts w:ascii="Arial" w:eastAsia="Times New Roman" w:hAnsi="Arial" w:cs="Arial"/>
          <w:sz w:val="18"/>
          <w:szCs w:val="18"/>
          <w:lang w:eastAsia="pl-PL"/>
        </w:rPr>
        <w:t>1</w:t>
      </w:r>
      <w:r w:rsidRPr="00B65076">
        <w:rPr>
          <w:rFonts w:ascii="Arial" w:eastAsia="Times New Roman" w:hAnsi="Arial" w:cs="Arial"/>
          <w:sz w:val="18"/>
          <w:szCs w:val="18"/>
          <w:lang w:eastAsia="pl-PL"/>
        </w:rPr>
        <w:t xml:space="preserve"> zł każda („Akcje”), których właścicielem jest</w:t>
      </w:r>
    </w:p>
    <w:p w14:paraId="1172F4D0" w14:textId="77777777" w:rsidR="00B65076" w:rsidRPr="00B65076" w:rsidRDefault="00B65076" w:rsidP="00B65076">
      <w:pPr>
        <w:widowControl w:val="0"/>
        <w:tabs>
          <w:tab w:val="left" w:pos="0"/>
          <w:tab w:val="left" w:pos="3600"/>
          <w:tab w:val="left" w:pos="6120"/>
        </w:tabs>
        <w:autoSpaceDE w:val="0"/>
        <w:autoSpaceDN w:val="0"/>
        <w:adjustRightInd w:val="0"/>
        <w:spacing w:after="0" w:line="240" w:lineRule="auto"/>
        <w:rPr>
          <w:rFonts w:ascii="Arial" w:eastAsia="Times New Roman" w:hAnsi="Arial" w:cs="Arial"/>
          <w:sz w:val="18"/>
          <w:szCs w:val="18"/>
          <w:lang w:eastAsia="pl-PL"/>
        </w:rPr>
      </w:pPr>
    </w:p>
    <w:p w14:paraId="02268B82" w14:textId="4F599771" w:rsidR="00B65076" w:rsidRPr="00B65076" w:rsidRDefault="00B65076" w:rsidP="00B65076">
      <w:pPr>
        <w:widowControl w:val="0"/>
        <w:tabs>
          <w:tab w:val="left" w:pos="0"/>
          <w:tab w:val="left" w:pos="3600"/>
          <w:tab w:val="left" w:pos="6120"/>
        </w:tabs>
        <w:autoSpaceDE w:val="0"/>
        <w:autoSpaceDN w:val="0"/>
        <w:adjustRightInd w:val="0"/>
        <w:spacing w:after="0" w:line="240" w:lineRule="auto"/>
        <w:contextualSpacing/>
        <w:rPr>
          <w:rFonts w:ascii="Arial" w:eastAsia="Times New Roman" w:hAnsi="Arial" w:cs="Arial"/>
          <w:sz w:val="18"/>
          <w:szCs w:val="18"/>
          <w:lang w:eastAsia="pl-PL"/>
        </w:rPr>
      </w:pPr>
      <w:r w:rsidRPr="00B65076">
        <w:rPr>
          <w:rFonts w:ascii="Arial" w:eastAsia="Times New Roman" w:hAnsi="Arial" w:cs="Arial"/>
          <w:sz w:val="18"/>
          <w:szCs w:val="18"/>
          <w:lang w:eastAsia="pl-PL"/>
        </w:rPr>
        <w:t>Imię i nazwisko</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Nazwa akcjonariusza: …………………………………………………………..</w:t>
      </w:r>
    </w:p>
    <w:p w14:paraId="1BC2B9B2" w14:textId="77777777" w:rsidR="00B65076" w:rsidRPr="00B65076" w:rsidRDefault="00B65076" w:rsidP="00B65076">
      <w:pPr>
        <w:widowControl w:val="0"/>
        <w:tabs>
          <w:tab w:val="left" w:pos="0"/>
          <w:tab w:val="left" w:pos="3600"/>
          <w:tab w:val="left" w:pos="6120"/>
        </w:tabs>
        <w:autoSpaceDE w:val="0"/>
        <w:autoSpaceDN w:val="0"/>
        <w:adjustRightInd w:val="0"/>
        <w:spacing w:after="0" w:line="240" w:lineRule="auto"/>
        <w:contextualSpacing/>
        <w:rPr>
          <w:rFonts w:ascii="Arial" w:eastAsia="Times New Roman" w:hAnsi="Arial" w:cs="Arial"/>
          <w:sz w:val="18"/>
          <w:szCs w:val="18"/>
          <w:lang w:eastAsia="pl-PL"/>
        </w:rPr>
      </w:pPr>
    </w:p>
    <w:p w14:paraId="185A8F60" w14:textId="79A8E8D6" w:rsidR="00B65076" w:rsidRPr="00B65076" w:rsidRDefault="00B65076" w:rsidP="00B65076">
      <w:pPr>
        <w:widowControl w:val="0"/>
        <w:tabs>
          <w:tab w:val="left" w:pos="0"/>
          <w:tab w:val="left" w:pos="3600"/>
          <w:tab w:val="left" w:pos="6120"/>
        </w:tabs>
        <w:autoSpaceDE w:val="0"/>
        <w:autoSpaceDN w:val="0"/>
        <w:adjustRightInd w:val="0"/>
        <w:spacing w:after="0" w:line="240" w:lineRule="auto"/>
        <w:contextualSpacing/>
        <w:rPr>
          <w:rFonts w:ascii="Arial" w:eastAsia="Times New Roman" w:hAnsi="Arial" w:cs="Arial"/>
          <w:sz w:val="18"/>
          <w:szCs w:val="18"/>
          <w:lang w:eastAsia="pl-PL"/>
        </w:rPr>
      </w:pPr>
      <w:r w:rsidRPr="00B65076">
        <w:rPr>
          <w:rFonts w:ascii="Arial" w:eastAsia="Times New Roman" w:hAnsi="Arial" w:cs="Arial"/>
          <w:sz w:val="18"/>
          <w:szCs w:val="18"/>
          <w:lang w:eastAsia="pl-PL"/>
        </w:rPr>
        <w:t>Adres</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Siedziba akcjonariusza: ……………………………………………………………………</w:t>
      </w:r>
    </w:p>
    <w:p w14:paraId="653B18B6" w14:textId="77777777" w:rsidR="00B65076" w:rsidRPr="00B65076" w:rsidRDefault="00B65076" w:rsidP="00B65076">
      <w:pPr>
        <w:widowControl w:val="0"/>
        <w:tabs>
          <w:tab w:val="left" w:pos="0"/>
          <w:tab w:val="left" w:pos="3600"/>
          <w:tab w:val="left" w:pos="6120"/>
        </w:tabs>
        <w:autoSpaceDE w:val="0"/>
        <w:autoSpaceDN w:val="0"/>
        <w:adjustRightInd w:val="0"/>
        <w:spacing w:after="0" w:line="240" w:lineRule="auto"/>
        <w:contextualSpacing/>
        <w:rPr>
          <w:rFonts w:ascii="Arial" w:eastAsia="Times New Roman" w:hAnsi="Arial" w:cs="Arial"/>
          <w:sz w:val="18"/>
          <w:szCs w:val="18"/>
          <w:lang w:eastAsia="pl-PL"/>
        </w:rPr>
      </w:pPr>
    </w:p>
    <w:p w14:paraId="272FD8DB" w14:textId="7A55DD98" w:rsidR="00B65076" w:rsidRPr="00B65076" w:rsidRDefault="00B65076" w:rsidP="00B65076">
      <w:pPr>
        <w:widowControl w:val="0"/>
        <w:tabs>
          <w:tab w:val="left" w:pos="0"/>
          <w:tab w:val="left" w:pos="3600"/>
          <w:tab w:val="left" w:pos="6120"/>
        </w:tabs>
        <w:autoSpaceDE w:val="0"/>
        <w:autoSpaceDN w:val="0"/>
        <w:adjustRightInd w:val="0"/>
        <w:spacing w:after="0" w:line="240" w:lineRule="auto"/>
        <w:contextualSpacing/>
        <w:rPr>
          <w:rFonts w:ascii="Arial" w:eastAsia="Times New Roman" w:hAnsi="Arial" w:cs="Arial"/>
          <w:sz w:val="18"/>
          <w:szCs w:val="18"/>
          <w:lang w:eastAsia="pl-PL"/>
        </w:rPr>
      </w:pPr>
      <w:r w:rsidRPr="00B65076">
        <w:rPr>
          <w:rFonts w:ascii="Arial" w:eastAsia="Times New Roman" w:hAnsi="Arial" w:cs="Arial"/>
          <w:sz w:val="18"/>
          <w:szCs w:val="18"/>
          <w:lang w:eastAsia="pl-PL"/>
        </w:rPr>
        <w:t>PESEL</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REGON akcjonariusza: …………………………………………………………………..</w:t>
      </w:r>
    </w:p>
    <w:p w14:paraId="719F221F" w14:textId="77777777" w:rsidR="00B65076" w:rsidRPr="00B65076" w:rsidRDefault="00B65076" w:rsidP="00B65076">
      <w:pPr>
        <w:widowControl w:val="0"/>
        <w:tabs>
          <w:tab w:val="left" w:pos="0"/>
          <w:tab w:val="left" w:pos="3600"/>
          <w:tab w:val="left" w:pos="6120"/>
        </w:tabs>
        <w:autoSpaceDE w:val="0"/>
        <w:autoSpaceDN w:val="0"/>
        <w:adjustRightInd w:val="0"/>
        <w:spacing w:after="0" w:line="240" w:lineRule="auto"/>
        <w:rPr>
          <w:rFonts w:ascii="Arial" w:eastAsia="Times New Roman" w:hAnsi="Arial" w:cs="Arial"/>
          <w:sz w:val="18"/>
          <w:szCs w:val="18"/>
          <w:lang w:eastAsia="pl-PL"/>
        </w:rPr>
      </w:pPr>
    </w:p>
    <w:p w14:paraId="00ECF3EE" w14:textId="77777777" w:rsidR="00B65076" w:rsidRPr="00B65076" w:rsidRDefault="00B65076" w:rsidP="00B65076">
      <w:pPr>
        <w:widowControl w:val="0"/>
        <w:tabs>
          <w:tab w:val="left" w:pos="0"/>
          <w:tab w:val="left" w:pos="3600"/>
          <w:tab w:val="left" w:pos="6120"/>
        </w:tabs>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Nr rachunku papierów wartościowych akcjonariusza: ………………………………………….</w:t>
      </w:r>
    </w:p>
    <w:p w14:paraId="1D569DE5"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1EF42905"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Jednocześnie zaświadczamy, że w/w ...........................................................................................</w:t>
      </w:r>
    </w:p>
    <w:tbl>
      <w:tblPr>
        <w:tblW w:w="0" w:type="auto"/>
        <w:tblInd w:w="2764" w:type="dxa"/>
        <w:tblLayout w:type="fixed"/>
        <w:tblCellMar>
          <w:left w:w="70" w:type="dxa"/>
          <w:right w:w="70" w:type="dxa"/>
        </w:tblCellMar>
        <w:tblLook w:val="0000" w:firstRow="0" w:lastRow="0" w:firstColumn="0" w:lastColumn="0" w:noHBand="0" w:noVBand="0"/>
      </w:tblPr>
      <w:tblGrid>
        <w:gridCol w:w="4394"/>
      </w:tblGrid>
      <w:tr w:rsidR="00B65076" w:rsidRPr="00B65076" w14:paraId="173DBD61" w14:textId="77777777" w:rsidTr="001216D1">
        <w:tc>
          <w:tcPr>
            <w:tcW w:w="4394" w:type="dxa"/>
          </w:tcPr>
          <w:p w14:paraId="17D66718" w14:textId="19F4FFAC" w:rsidR="00B65076" w:rsidRPr="00B65076" w:rsidRDefault="00B65076" w:rsidP="00B65076">
            <w:pPr>
              <w:widowControl w:val="0"/>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Imię i nazwisko</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w:t>
            </w:r>
            <w:r w:rsidR="00456F94">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Nazwa akcjonariusza</w:t>
            </w:r>
          </w:p>
        </w:tc>
      </w:tr>
    </w:tbl>
    <w:p w14:paraId="3696F02B"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57886D1C"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złożył  w .............................................................................................................................</w:t>
      </w:r>
    </w:p>
    <w:p w14:paraId="27CEB845" w14:textId="6200B218"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r w:rsidR="00940B37">
        <w:rPr>
          <w:rFonts w:ascii="Arial" w:eastAsia="Times New Roman" w:hAnsi="Arial" w:cs="Arial"/>
          <w:sz w:val="18"/>
          <w:szCs w:val="18"/>
          <w:lang w:eastAsia="pl-PL"/>
        </w:rPr>
        <w:t xml:space="preserve">                         </w:t>
      </w:r>
      <w:r w:rsidR="00940B37">
        <w:rPr>
          <w:rFonts w:ascii="Arial" w:eastAsia="Times New Roman" w:hAnsi="Arial" w:cs="Arial"/>
          <w:sz w:val="18"/>
          <w:szCs w:val="18"/>
          <w:lang w:eastAsia="pl-PL"/>
        </w:rPr>
        <w:tab/>
        <w:t>n</w:t>
      </w:r>
      <w:r w:rsidRPr="00B65076">
        <w:rPr>
          <w:rFonts w:ascii="Arial" w:eastAsia="Times New Roman" w:hAnsi="Arial" w:cs="Arial"/>
          <w:sz w:val="18"/>
          <w:szCs w:val="18"/>
          <w:lang w:eastAsia="pl-PL"/>
        </w:rPr>
        <w:t xml:space="preserve">azwa </w:t>
      </w:r>
      <w:r w:rsidR="00940B37">
        <w:rPr>
          <w:rFonts w:ascii="Arial" w:eastAsia="Times New Roman" w:hAnsi="Arial" w:cs="Arial"/>
          <w:sz w:val="18"/>
          <w:szCs w:val="18"/>
          <w:lang w:eastAsia="pl-PL"/>
        </w:rPr>
        <w:t>podmiotu prowadzącego rachunek papierów wartościowych</w:t>
      </w:r>
      <w:r w:rsidR="00940B37" w:rsidRPr="00B65076">
        <w:rPr>
          <w:rFonts w:ascii="Arial" w:eastAsia="Times New Roman" w:hAnsi="Arial" w:cs="Arial"/>
          <w:sz w:val="18"/>
          <w:szCs w:val="18"/>
          <w:lang w:eastAsia="pl-PL"/>
        </w:rPr>
        <w:t xml:space="preserve"> </w:t>
      </w:r>
    </w:p>
    <w:p w14:paraId="407FF486"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07D4A122" w14:textId="54F73E8C"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nieodwołalną dyspozycję wystawienia </w:t>
      </w:r>
      <w:r w:rsidR="005D0B63">
        <w:rPr>
          <w:rFonts w:ascii="Arial" w:eastAsia="Times New Roman" w:hAnsi="Arial" w:cs="Arial"/>
          <w:sz w:val="18"/>
          <w:szCs w:val="18"/>
          <w:lang w:eastAsia="pl-PL"/>
        </w:rPr>
        <w:t xml:space="preserve">zlecenia rozrachunku </w:t>
      </w:r>
      <w:r w:rsidRPr="00B65076">
        <w:rPr>
          <w:rFonts w:ascii="Arial" w:eastAsia="Times New Roman" w:hAnsi="Arial" w:cs="Arial"/>
          <w:sz w:val="18"/>
          <w:szCs w:val="18"/>
          <w:lang w:eastAsia="pl-PL"/>
        </w:rPr>
        <w:t xml:space="preserve"> na rzecz Spółki, dotyczącej akcji oznaczonych w treści niniejszego świadectwa depozytowego, zgodnie z warunkami określonymi w ogłoszonym w dniu</w:t>
      </w:r>
      <w:r w:rsidR="00233EDB">
        <w:rPr>
          <w:rFonts w:ascii="Arial" w:eastAsia="Times New Roman" w:hAnsi="Arial" w:cs="Arial"/>
          <w:sz w:val="18"/>
          <w:szCs w:val="18"/>
          <w:lang w:eastAsia="pl-PL"/>
        </w:rPr>
        <w:t xml:space="preserve"> 2</w:t>
      </w:r>
      <w:r w:rsidRPr="00B65076">
        <w:rPr>
          <w:rFonts w:ascii="Arial" w:eastAsia="Times New Roman" w:hAnsi="Arial" w:cs="Arial"/>
          <w:sz w:val="18"/>
          <w:szCs w:val="18"/>
          <w:lang w:eastAsia="pl-PL"/>
        </w:rPr>
        <w:t xml:space="preserve"> </w:t>
      </w:r>
      <w:r w:rsidR="00233EDB">
        <w:rPr>
          <w:rFonts w:ascii="Arial" w:eastAsia="Times New Roman" w:hAnsi="Arial" w:cs="Arial"/>
          <w:sz w:val="18"/>
          <w:szCs w:val="18"/>
          <w:lang w:eastAsia="pl-PL"/>
        </w:rPr>
        <w:t>grudnia</w:t>
      </w:r>
      <w:r w:rsidR="00060185">
        <w:rPr>
          <w:rFonts w:ascii="Arial" w:eastAsia="Times New Roman" w:hAnsi="Arial" w:cs="Arial"/>
          <w:bCs/>
          <w:sz w:val="18"/>
          <w:szCs w:val="18"/>
          <w:lang w:eastAsia="pl-PL"/>
        </w:rPr>
        <w:t xml:space="preserve"> </w:t>
      </w:r>
      <w:r w:rsidRPr="00B65076">
        <w:rPr>
          <w:rFonts w:ascii="Arial" w:eastAsia="Times New Roman" w:hAnsi="Arial" w:cs="Arial"/>
          <w:sz w:val="18"/>
          <w:szCs w:val="18"/>
          <w:lang w:eastAsia="pl-PL"/>
        </w:rPr>
        <w:t>202</w:t>
      </w:r>
      <w:r w:rsidR="002B4F17">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 przez </w:t>
      </w:r>
      <w:r w:rsidR="0031202C" w:rsidRPr="0031202C">
        <w:rPr>
          <w:rFonts w:ascii="Arial" w:eastAsia="Times New Roman" w:hAnsi="Arial" w:cs="Arial"/>
          <w:sz w:val="18"/>
          <w:szCs w:val="18"/>
          <w:lang w:eastAsia="pl-PL"/>
        </w:rPr>
        <w:t xml:space="preserve">LSI Software S.A. </w:t>
      </w:r>
      <w:r w:rsidRPr="00B65076">
        <w:rPr>
          <w:rFonts w:ascii="Arial" w:eastAsia="Times New Roman" w:hAnsi="Arial" w:cs="Arial"/>
          <w:sz w:val="18"/>
          <w:szCs w:val="18"/>
          <w:lang w:eastAsia="pl-PL"/>
        </w:rPr>
        <w:t xml:space="preserve">zaproszeniem do składania ofert sprzedaży akcji </w:t>
      </w:r>
      <w:r w:rsidR="0031202C" w:rsidRPr="0031202C">
        <w:rPr>
          <w:rFonts w:ascii="Arial" w:eastAsia="Times New Roman" w:hAnsi="Arial" w:cs="Arial"/>
          <w:sz w:val="18"/>
          <w:szCs w:val="18"/>
          <w:lang w:eastAsia="pl-PL"/>
        </w:rPr>
        <w:t xml:space="preserve">LSI Software S.A. </w:t>
      </w:r>
      <w:r w:rsidRPr="00B65076">
        <w:rPr>
          <w:rFonts w:ascii="Arial" w:eastAsia="Times New Roman" w:hAnsi="Arial" w:cs="Arial"/>
          <w:sz w:val="18"/>
          <w:szCs w:val="18"/>
          <w:lang w:eastAsia="pl-PL"/>
        </w:rPr>
        <w:t xml:space="preserve"> („Zaproszenie”).</w:t>
      </w:r>
    </w:p>
    <w:p w14:paraId="033650C6"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p>
    <w:p w14:paraId="55C570FA" w14:textId="77777777" w:rsidR="00B65076" w:rsidRPr="00B65076" w:rsidRDefault="00B65076" w:rsidP="00B65076">
      <w:pPr>
        <w:widowControl w:val="0"/>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Ponadto stwierdzamy, że:</w:t>
      </w:r>
    </w:p>
    <w:p w14:paraId="128C17BE" w14:textId="77777777" w:rsidR="00B65076" w:rsidRPr="00B65076" w:rsidRDefault="00B65076" w:rsidP="00B65076">
      <w:pPr>
        <w:widowControl w:val="0"/>
        <w:numPr>
          <w:ilvl w:val="0"/>
          <w:numId w:val="11"/>
        </w:numPr>
        <w:tabs>
          <w:tab w:val="left" w:pos="405"/>
        </w:tabs>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akcje Spółki, o których mowa w niniejszym świadectwie depozytowym, zostały zablokowane zgodnie z dyspozycją blokady złożoną przez wyżej wymienionego akcjonariusza i nie będą mogły być przedmiotem obrotu do zakończenia sesji giełdowej w dniu przeniesienia własności Akcji w KDPW w ramach Zaproszenia, bądź do zakończenia sesji giełdowej w dniu podania do publicznej wiadomości informacji o odwołaniu Zaproszenia lub odstąpienia od jego przeprowadzenia;</w:t>
      </w:r>
    </w:p>
    <w:p w14:paraId="2377943D" w14:textId="77777777" w:rsidR="00B65076" w:rsidRPr="00B65076" w:rsidRDefault="00B65076" w:rsidP="00B65076">
      <w:pPr>
        <w:widowControl w:val="0"/>
        <w:numPr>
          <w:ilvl w:val="0"/>
          <w:numId w:val="11"/>
        </w:numPr>
        <w:tabs>
          <w:tab w:val="left" w:pos="405"/>
        </w:tabs>
        <w:autoSpaceDE w:val="0"/>
        <w:autoSpaceDN w:val="0"/>
        <w:adjustRightInd w:val="0"/>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akcje Spółki, o których mowa w niniejszym świadectwie depozytowym, nie mają żadnych ograniczeń w przenoszeniu, jak również nie ustanowiono na nich żadnych obciążeń poza wymienionymi w treści niniejszego świadectwa depozytowego. </w:t>
      </w:r>
    </w:p>
    <w:p w14:paraId="3D7EB530" w14:textId="5EC7CB7F" w:rsidR="00B65076" w:rsidRPr="00B65076" w:rsidRDefault="00B65076" w:rsidP="00B65076">
      <w:pPr>
        <w:widowControl w:val="0"/>
        <w:autoSpaceDE w:val="0"/>
        <w:autoSpaceDN w:val="0"/>
        <w:adjustRightInd w:val="0"/>
        <w:spacing w:before="120"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Niniejsze świadectwo depozytowe zostało wystawione w celu poświadczenia stanu posiadania akcji zapisanych na rachunku papierów wartościowych, w związku z ogłoszonym w dniu </w:t>
      </w:r>
      <w:r w:rsidR="00233EDB">
        <w:rPr>
          <w:rFonts w:ascii="Arial" w:eastAsia="Times New Roman" w:hAnsi="Arial" w:cs="Arial"/>
          <w:sz w:val="18"/>
          <w:szCs w:val="18"/>
          <w:lang w:eastAsia="pl-PL"/>
        </w:rPr>
        <w:t>2 grudnia</w:t>
      </w:r>
      <w:r w:rsidR="00060185">
        <w:rPr>
          <w:rFonts w:ascii="Arial" w:eastAsia="Times New Roman" w:hAnsi="Arial" w:cs="Arial"/>
          <w:bCs/>
          <w:sz w:val="18"/>
          <w:szCs w:val="18"/>
          <w:lang w:eastAsia="pl-PL"/>
        </w:rPr>
        <w:t xml:space="preserve"> </w:t>
      </w:r>
      <w:r w:rsidRPr="00B65076">
        <w:rPr>
          <w:rFonts w:ascii="Arial" w:eastAsia="Times New Roman" w:hAnsi="Arial" w:cs="Arial"/>
          <w:sz w:val="18"/>
          <w:szCs w:val="18"/>
          <w:lang w:eastAsia="pl-PL"/>
        </w:rPr>
        <w:t>202</w:t>
      </w:r>
      <w:r w:rsidR="002B4F17">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przez Spółkę Zaproszeniem.</w:t>
      </w:r>
    </w:p>
    <w:p w14:paraId="40F9C1C9" w14:textId="77777777" w:rsidR="00B65076" w:rsidRPr="00B65076" w:rsidRDefault="00B65076" w:rsidP="00B65076">
      <w:pPr>
        <w:widowControl w:val="0"/>
        <w:numPr>
          <w:ilvl w:val="12"/>
          <w:numId w:val="0"/>
        </w:numPr>
        <w:autoSpaceDE w:val="0"/>
        <w:autoSpaceDN w:val="0"/>
        <w:adjustRightInd w:val="0"/>
        <w:spacing w:before="120"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Termin ważności świadectwa depozytowego upływa z końcem sesji giełdowej w dniu przeniesienia własności Akcji w KDPW bądź z końcem sesji giełdowej w dniu podania do publicznej wiadomości informacji o odwołaniu Zaproszenia lub odstąpienia od jego przeprowadzenia. </w:t>
      </w:r>
    </w:p>
    <w:p w14:paraId="488C2392"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433D72ED"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p w14:paraId="276ED49A" w14:textId="77777777" w:rsidR="00B65076" w:rsidRPr="00B65076" w:rsidRDefault="00B65076" w:rsidP="00B65076">
      <w:pPr>
        <w:widowControl w:val="0"/>
        <w:numPr>
          <w:ilvl w:val="12"/>
          <w:numId w:val="0"/>
        </w:numPr>
        <w:autoSpaceDE w:val="0"/>
        <w:autoSpaceDN w:val="0"/>
        <w:adjustRightInd w:val="0"/>
        <w:spacing w:after="0" w:line="240" w:lineRule="auto"/>
        <w:jc w:val="both"/>
        <w:rPr>
          <w:rFonts w:ascii="Arial" w:eastAsia="Times New Roman" w:hAnsi="Arial" w:cs="Arial"/>
          <w:sz w:val="18"/>
          <w:szCs w:val="18"/>
          <w:lang w:eastAsia="pl-PL"/>
        </w:rPr>
      </w:pPr>
    </w:p>
    <w:tbl>
      <w:tblPr>
        <w:tblW w:w="9286" w:type="dxa"/>
        <w:tblLayout w:type="fixed"/>
        <w:tblCellMar>
          <w:left w:w="70" w:type="dxa"/>
          <w:right w:w="70" w:type="dxa"/>
        </w:tblCellMar>
        <w:tblLook w:val="0000" w:firstRow="0" w:lastRow="0" w:firstColumn="0" w:lastColumn="0" w:noHBand="0" w:noVBand="0"/>
      </w:tblPr>
      <w:tblGrid>
        <w:gridCol w:w="4071"/>
        <w:gridCol w:w="714"/>
        <w:gridCol w:w="2859"/>
        <w:gridCol w:w="1642"/>
      </w:tblGrid>
      <w:tr w:rsidR="00B65076" w:rsidRPr="00B65076" w14:paraId="3A6546FF" w14:textId="77777777" w:rsidTr="001216D1">
        <w:trPr>
          <w:trHeight w:val="177"/>
        </w:trPr>
        <w:tc>
          <w:tcPr>
            <w:tcW w:w="4071" w:type="dxa"/>
          </w:tcPr>
          <w:p w14:paraId="61DEDE00"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tc>
        <w:tc>
          <w:tcPr>
            <w:tcW w:w="714" w:type="dxa"/>
          </w:tcPr>
          <w:p w14:paraId="3DF79FD5"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p>
        </w:tc>
        <w:tc>
          <w:tcPr>
            <w:tcW w:w="4501" w:type="dxa"/>
            <w:gridSpan w:val="2"/>
          </w:tcPr>
          <w:p w14:paraId="5FBB958E"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tc>
      </w:tr>
      <w:tr w:rsidR="00B65076" w:rsidRPr="00B65076" w14:paraId="5B2CB632" w14:textId="77777777" w:rsidTr="001216D1">
        <w:trPr>
          <w:trHeight w:val="369"/>
        </w:trPr>
        <w:tc>
          <w:tcPr>
            <w:tcW w:w="4071" w:type="dxa"/>
          </w:tcPr>
          <w:p w14:paraId="5A617961"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Podpis i pieczęć pracownika wystawiającego świadectwo depozytowe</w:t>
            </w:r>
          </w:p>
        </w:tc>
        <w:tc>
          <w:tcPr>
            <w:tcW w:w="714" w:type="dxa"/>
          </w:tcPr>
          <w:p w14:paraId="687A68C9" w14:textId="77777777" w:rsidR="00B65076" w:rsidRPr="00B65076" w:rsidRDefault="00B65076" w:rsidP="00B65076">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p>
        </w:tc>
        <w:tc>
          <w:tcPr>
            <w:tcW w:w="4501" w:type="dxa"/>
            <w:gridSpan w:val="2"/>
          </w:tcPr>
          <w:p w14:paraId="3B12CC19" w14:textId="4FBD1DD5" w:rsidR="00B65076" w:rsidRPr="00B65076" w:rsidRDefault="00B65076" w:rsidP="00940B37">
            <w:pPr>
              <w:widowControl w:val="0"/>
              <w:numPr>
                <w:ilvl w:val="12"/>
                <w:numId w:val="0"/>
              </w:numPr>
              <w:autoSpaceDE w:val="0"/>
              <w:autoSpaceDN w:val="0"/>
              <w:adjustRightInd w:val="0"/>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pieczęć firmy inwestycyjne</w:t>
            </w:r>
            <w:r w:rsidR="00940B37">
              <w:rPr>
                <w:rFonts w:ascii="Arial" w:eastAsia="Times New Roman" w:hAnsi="Arial" w:cs="Arial"/>
                <w:sz w:val="18"/>
                <w:szCs w:val="18"/>
                <w:lang w:eastAsia="pl-PL"/>
              </w:rPr>
              <w:t>j</w:t>
            </w:r>
            <w:r w:rsidRPr="00B65076">
              <w:rPr>
                <w:rFonts w:ascii="Arial" w:eastAsia="Times New Roman" w:hAnsi="Arial" w:cs="Arial"/>
                <w:sz w:val="18"/>
                <w:szCs w:val="18"/>
                <w:lang w:eastAsia="pl-PL"/>
              </w:rPr>
              <w:t>/</w:t>
            </w:r>
            <w:r w:rsidR="00940B37">
              <w:rPr>
                <w:rFonts w:ascii="Arial" w:eastAsia="Times New Roman" w:hAnsi="Arial" w:cs="Arial"/>
                <w:sz w:val="18"/>
                <w:szCs w:val="18"/>
                <w:lang w:eastAsia="pl-PL"/>
              </w:rPr>
              <w:t>b</w:t>
            </w:r>
            <w:r w:rsidRPr="00B65076">
              <w:rPr>
                <w:rFonts w:ascii="Arial" w:eastAsia="Times New Roman" w:hAnsi="Arial" w:cs="Arial"/>
                <w:sz w:val="18"/>
                <w:szCs w:val="18"/>
                <w:lang w:eastAsia="pl-PL"/>
              </w:rPr>
              <w:t>anku wystawiającego świadectwo depozytowe</w:t>
            </w:r>
          </w:p>
        </w:tc>
      </w:tr>
      <w:tr w:rsidR="00B65076" w:rsidRPr="00B65076" w14:paraId="30CD44A5" w14:textId="77777777" w:rsidTr="001216D1">
        <w:trPr>
          <w:trHeight w:val="354"/>
        </w:trPr>
        <w:tc>
          <w:tcPr>
            <w:tcW w:w="7644" w:type="dxa"/>
            <w:gridSpan w:val="3"/>
          </w:tcPr>
          <w:p w14:paraId="5D567135"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sz w:val="18"/>
                <w:szCs w:val="18"/>
                <w:lang w:eastAsia="pl-PL"/>
              </w:rPr>
            </w:pPr>
          </w:p>
          <w:p w14:paraId="5841DE50" w14:textId="5457172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Numer telefonu do osoby wystawiającej świadectwo depozytowe:</w:t>
            </w:r>
            <w:r w:rsidR="00456F94">
              <w:rPr>
                <w:rFonts w:ascii="Arial" w:eastAsia="Times New Roman" w:hAnsi="Arial" w:cs="Arial"/>
                <w:sz w:val="18"/>
                <w:szCs w:val="18"/>
                <w:lang w:eastAsia="pl-PL"/>
              </w:rPr>
              <w:t xml:space="preserve"> </w:t>
            </w:r>
            <w:r w:rsidR="00456F94" w:rsidRPr="002B4F17">
              <w:rPr>
                <w:rFonts w:ascii="Arial" w:eastAsia="Times New Roman" w:hAnsi="Arial" w:cs="Arial"/>
                <w:bCs/>
                <w:sz w:val="18"/>
                <w:szCs w:val="18"/>
                <w:lang w:eastAsia="pl-PL"/>
              </w:rPr>
              <w:t>[●]</w:t>
            </w:r>
          </w:p>
        </w:tc>
        <w:tc>
          <w:tcPr>
            <w:tcW w:w="1642" w:type="dxa"/>
          </w:tcPr>
          <w:p w14:paraId="71FA77A7" w14:textId="77777777" w:rsidR="00B65076" w:rsidRPr="00B65076" w:rsidRDefault="00B65076" w:rsidP="00B65076">
            <w:pPr>
              <w:widowControl w:val="0"/>
              <w:numPr>
                <w:ilvl w:val="12"/>
                <w:numId w:val="0"/>
              </w:numPr>
              <w:autoSpaceDE w:val="0"/>
              <w:autoSpaceDN w:val="0"/>
              <w:adjustRightInd w:val="0"/>
              <w:spacing w:after="0" w:line="240" w:lineRule="auto"/>
              <w:rPr>
                <w:rFonts w:ascii="Arial" w:eastAsia="Times New Roman" w:hAnsi="Arial" w:cs="Arial"/>
                <w:sz w:val="18"/>
                <w:szCs w:val="18"/>
                <w:lang w:eastAsia="pl-PL"/>
              </w:rPr>
            </w:pPr>
          </w:p>
        </w:tc>
      </w:tr>
    </w:tbl>
    <w:p w14:paraId="4DCF34E6" w14:textId="77777777" w:rsidR="00B65076" w:rsidRPr="00B65076" w:rsidRDefault="00B65076" w:rsidP="00B65076">
      <w:pPr>
        <w:spacing w:after="16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br w:type="page"/>
      </w:r>
    </w:p>
    <w:p w14:paraId="212D35EC" w14:textId="77777777" w:rsidR="00B65076" w:rsidRPr="00B65076" w:rsidRDefault="00B65076" w:rsidP="00B65076">
      <w:pPr>
        <w:spacing w:after="0" w:line="240" w:lineRule="auto"/>
        <w:ind w:left="284" w:hanging="284"/>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6</w:t>
      </w:r>
    </w:p>
    <w:p w14:paraId="5E7A5475"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1606EF6A"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231B5FFF"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(Miejscowość i data)</w:t>
      </w:r>
    </w:p>
    <w:p w14:paraId="6C3E6CBC"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31DE63DB"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3BA99044" w14:textId="77777777" w:rsidR="00B65076" w:rsidRPr="00B65076" w:rsidRDefault="00B65076" w:rsidP="00B65076">
      <w:pPr>
        <w:spacing w:after="0" w:line="240" w:lineRule="auto"/>
        <w:ind w:left="284" w:hanging="284"/>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OŚWIADCZENIE BANKU POWIERNIKA</w:t>
      </w:r>
    </w:p>
    <w:p w14:paraId="73105405"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5474436B"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My, niżej podpisani działając w imieniu: …...................................................................</w:t>
      </w:r>
    </w:p>
    <w:p w14:paraId="0B4B469A" w14:textId="77777777" w:rsidR="00B65076" w:rsidRPr="00B65076" w:rsidRDefault="00B65076" w:rsidP="00B65076">
      <w:pPr>
        <w:spacing w:after="0" w:line="240" w:lineRule="auto"/>
        <w:ind w:left="284" w:hanging="284"/>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(nazwa banku powiernika)</w:t>
      </w:r>
    </w:p>
    <w:p w14:paraId="61E0368B"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71995FF7"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z siedzibą w ………………………………………………………..………………………………………………………..</w:t>
      </w:r>
    </w:p>
    <w:p w14:paraId="24036F08"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32C759C1"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zwanego dalej „</w:t>
      </w:r>
      <w:r w:rsidRPr="00B65076">
        <w:rPr>
          <w:rFonts w:ascii="Arial" w:eastAsia="Times New Roman" w:hAnsi="Arial" w:cs="Arial"/>
          <w:b/>
          <w:sz w:val="18"/>
          <w:szCs w:val="18"/>
          <w:lang w:eastAsia="pl-PL"/>
        </w:rPr>
        <w:t>Bankiem Powiernikiem</w:t>
      </w:r>
      <w:r w:rsidRPr="00B65076">
        <w:rPr>
          <w:rFonts w:ascii="Arial" w:eastAsia="Times New Roman" w:hAnsi="Arial" w:cs="Arial"/>
          <w:sz w:val="18"/>
          <w:szCs w:val="18"/>
          <w:lang w:eastAsia="pl-PL"/>
        </w:rPr>
        <w:t>”, pełniącego funkcję banku powiernika na rzecz:</w:t>
      </w:r>
    </w:p>
    <w:p w14:paraId="24CAFE68"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1A8EA597" w14:textId="77777777" w:rsidR="00B65076" w:rsidRPr="00B65076" w:rsidRDefault="00B65076" w:rsidP="00B65076">
      <w:pPr>
        <w:spacing w:after="0" w:line="240" w:lineRule="auto"/>
        <w:rPr>
          <w:rFonts w:ascii="Arial" w:eastAsia="Times New Roman" w:hAnsi="Arial" w:cs="Arial"/>
          <w:sz w:val="18"/>
          <w:szCs w:val="18"/>
          <w:lang w:eastAsia="pl-PL"/>
        </w:rPr>
      </w:pPr>
    </w:p>
    <w:p w14:paraId="6D73421B" w14:textId="77777777" w:rsidR="00B65076" w:rsidRPr="00B65076" w:rsidRDefault="00B65076" w:rsidP="00B65076">
      <w:pPr>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79BC051C" w14:textId="77777777" w:rsidR="00B65076" w:rsidRPr="00B65076" w:rsidRDefault="00B65076" w:rsidP="00B65076">
      <w:pPr>
        <w:spacing w:after="0" w:line="240" w:lineRule="auto"/>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(nazwa klienta)</w:t>
      </w:r>
    </w:p>
    <w:p w14:paraId="3D1CF464"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1AD8657D"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z siedzibą w …………………………………………………………………..…………………………………………………</w:t>
      </w:r>
    </w:p>
    <w:p w14:paraId="7ABA38FC"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55290DD0" w14:textId="68FE5ED3" w:rsidR="00B65076" w:rsidRPr="00B65076" w:rsidRDefault="00B65076" w:rsidP="00B65076">
      <w:pPr>
        <w:spacing w:after="0" w:line="240" w:lineRule="auto"/>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(zwanego dalej „</w:t>
      </w:r>
      <w:r w:rsidRPr="00B65076">
        <w:rPr>
          <w:rFonts w:ascii="Arial" w:eastAsia="Times New Roman" w:hAnsi="Arial" w:cs="Arial"/>
          <w:b/>
          <w:sz w:val="18"/>
          <w:szCs w:val="18"/>
          <w:lang w:eastAsia="pl-PL"/>
        </w:rPr>
        <w:t>Klientem</w:t>
      </w:r>
      <w:r w:rsidRPr="00B65076">
        <w:rPr>
          <w:rFonts w:ascii="Arial" w:eastAsia="Times New Roman" w:hAnsi="Arial" w:cs="Arial"/>
          <w:sz w:val="18"/>
          <w:szCs w:val="18"/>
          <w:lang w:eastAsia="pl-PL"/>
        </w:rPr>
        <w:t xml:space="preserve">") w związku z zaproszeniem do składania ofert sprzedaży akcji </w:t>
      </w:r>
      <w:r w:rsidR="0031202C" w:rsidRPr="0031202C">
        <w:rPr>
          <w:rFonts w:ascii="Arial" w:eastAsia="Times New Roman" w:hAnsi="Arial" w:cs="Arial"/>
          <w:sz w:val="18"/>
          <w:szCs w:val="18"/>
          <w:lang w:eastAsia="pl-PL"/>
        </w:rPr>
        <w:t>LSI Software S.A.</w:t>
      </w:r>
      <w:r w:rsidR="00255C80" w:rsidRPr="00255C80">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(zwanej dalej „</w:t>
      </w:r>
      <w:r w:rsidRPr="00B65076">
        <w:rPr>
          <w:rFonts w:ascii="Arial" w:eastAsia="Times New Roman" w:hAnsi="Arial" w:cs="Arial"/>
          <w:b/>
          <w:sz w:val="18"/>
          <w:szCs w:val="18"/>
          <w:lang w:eastAsia="pl-PL"/>
        </w:rPr>
        <w:t>Spółk</w:t>
      </w:r>
      <w:r w:rsidR="00456F94">
        <w:rPr>
          <w:rFonts w:ascii="Arial" w:eastAsia="Times New Roman" w:hAnsi="Arial" w:cs="Arial"/>
          <w:b/>
          <w:sz w:val="18"/>
          <w:szCs w:val="18"/>
          <w:lang w:eastAsia="pl-PL"/>
        </w:rPr>
        <w:t>ą</w:t>
      </w:r>
      <w:r w:rsidRPr="00B65076">
        <w:rPr>
          <w:rFonts w:ascii="Arial" w:eastAsia="Times New Roman" w:hAnsi="Arial" w:cs="Arial"/>
          <w:sz w:val="18"/>
          <w:szCs w:val="18"/>
          <w:lang w:eastAsia="pl-PL"/>
        </w:rPr>
        <w:t xml:space="preserve">”) ogłoszonym przez Spółkę w dniu </w:t>
      </w:r>
      <w:r w:rsidR="006134C4">
        <w:rPr>
          <w:rFonts w:ascii="Arial" w:eastAsia="Times New Roman" w:hAnsi="Arial" w:cs="Arial"/>
          <w:sz w:val="18"/>
          <w:szCs w:val="18"/>
          <w:lang w:eastAsia="pl-PL"/>
        </w:rPr>
        <w:t>2 grudnia</w:t>
      </w:r>
      <w:r w:rsidR="00060185">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202</w:t>
      </w:r>
      <w:r w:rsidR="00255C80">
        <w:rPr>
          <w:rFonts w:ascii="Arial" w:eastAsia="Times New Roman" w:hAnsi="Arial" w:cs="Arial"/>
          <w:sz w:val="18"/>
          <w:szCs w:val="18"/>
          <w:lang w:eastAsia="pl-PL"/>
        </w:rPr>
        <w:t>5</w:t>
      </w:r>
      <w:r w:rsidRPr="00B65076">
        <w:rPr>
          <w:rFonts w:ascii="Arial" w:eastAsia="Times New Roman" w:hAnsi="Arial" w:cs="Arial"/>
          <w:sz w:val="18"/>
          <w:szCs w:val="18"/>
          <w:lang w:eastAsia="pl-PL"/>
        </w:rPr>
        <w:t xml:space="preserve"> roku (zwanym dalej „</w:t>
      </w:r>
      <w:r w:rsidRPr="00B65076">
        <w:rPr>
          <w:rFonts w:ascii="Arial" w:eastAsia="Times New Roman" w:hAnsi="Arial" w:cs="Arial"/>
          <w:b/>
          <w:sz w:val="18"/>
          <w:szCs w:val="18"/>
          <w:lang w:eastAsia="pl-PL"/>
        </w:rPr>
        <w:t>Zaproszeniem</w:t>
      </w:r>
      <w:r w:rsidRPr="00B65076">
        <w:rPr>
          <w:rFonts w:ascii="Arial" w:eastAsia="Times New Roman" w:hAnsi="Arial" w:cs="Arial"/>
          <w:sz w:val="18"/>
          <w:szCs w:val="18"/>
          <w:lang w:eastAsia="pl-PL"/>
        </w:rPr>
        <w:t>”), niniejszym oświadczamy, że:</w:t>
      </w:r>
    </w:p>
    <w:p w14:paraId="2303BE8E" w14:textId="77777777" w:rsidR="00B65076" w:rsidRPr="00B65076" w:rsidRDefault="00B65076" w:rsidP="00B65076">
      <w:pPr>
        <w:spacing w:after="0" w:line="240" w:lineRule="auto"/>
        <w:rPr>
          <w:rFonts w:ascii="Arial" w:eastAsia="Times New Roman" w:hAnsi="Arial" w:cs="Arial"/>
          <w:sz w:val="18"/>
          <w:szCs w:val="18"/>
          <w:lang w:eastAsia="pl-PL"/>
        </w:rPr>
      </w:pPr>
    </w:p>
    <w:p w14:paraId="61B206D4" w14:textId="77777777" w:rsidR="00B65076" w:rsidRPr="00B65076" w:rsidRDefault="00B65076" w:rsidP="00B65076">
      <w:pPr>
        <w:spacing w:after="0" w:line="24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1.</w:t>
      </w:r>
      <w:r w:rsidRPr="00B65076">
        <w:rPr>
          <w:rFonts w:ascii="Arial" w:eastAsia="Times New Roman" w:hAnsi="Arial" w:cs="Arial"/>
          <w:sz w:val="18"/>
          <w:szCs w:val="18"/>
          <w:lang w:eastAsia="pl-PL"/>
        </w:rPr>
        <w:tab/>
        <w:t>Bank Powiernik jest należycie umocowany do działania w imieniu i na rzecz Klienta.</w:t>
      </w:r>
    </w:p>
    <w:p w14:paraId="05BCEA88" w14:textId="57819430" w:rsidR="00B65076" w:rsidRPr="00B65076" w:rsidRDefault="00B65076" w:rsidP="00B65076">
      <w:pPr>
        <w:spacing w:after="0" w:line="24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2.</w:t>
      </w:r>
      <w:r w:rsidRPr="00B65076">
        <w:rPr>
          <w:rFonts w:ascii="Arial" w:eastAsia="Times New Roman" w:hAnsi="Arial" w:cs="Arial"/>
          <w:sz w:val="18"/>
          <w:szCs w:val="18"/>
          <w:lang w:eastAsia="pl-PL"/>
        </w:rPr>
        <w:tab/>
        <w:t>Bank Powiernik uzyskał od Klienta instrukcje dotyczące Akcji będących przedmiotem Zaproszenia i znajdujących się na rachunku papierów wartościowych Klienta prowadzonym przez Bank Powiernik, w zakresie złożenia dokumentów w odpowiedzi na</w:t>
      </w:r>
      <w:r w:rsidR="0039384B">
        <w:rPr>
          <w:rFonts w:ascii="Arial" w:eastAsia="Times New Roman" w:hAnsi="Arial" w:cs="Arial"/>
          <w:sz w:val="18"/>
          <w:szCs w:val="18"/>
          <w:lang w:eastAsia="pl-PL"/>
        </w:rPr>
        <w:t xml:space="preserve"> Zaproszenie</w:t>
      </w:r>
      <w:r w:rsidRPr="00B65076">
        <w:rPr>
          <w:rFonts w:ascii="Arial" w:eastAsia="Times New Roman" w:hAnsi="Arial" w:cs="Arial"/>
          <w:sz w:val="18"/>
          <w:szCs w:val="18"/>
          <w:lang w:eastAsia="pl-PL"/>
        </w:rPr>
        <w:t>, a w szczególności:</w:t>
      </w:r>
    </w:p>
    <w:p w14:paraId="3B7E0C05" w14:textId="77777777" w:rsidR="00B65076" w:rsidRPr="00B65076" w:rsidRDefault="00B65076" w:rsidP="00B65076">
      <w:pPr>
        <w:spacing w:after="0" w:line="240" w:lineRule="auto"/>
        <w:ind w:left="709"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t>zablokowania Akcji,</w:t>
      </w:r>
    </w:p>
    <w:p w14:paraId="6D9FE086" w14:textId="77777777" w:rsidR="00B65076" w:rsidRPr="00B65076" w:rsidRDefault="00B65076" w:rsidP="00B65076">
      <w:pPr>
        <w:spacing w:after="0" w:line="240" w:lineRule="auto"/>
        <w:ind w:left="709"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t>złożenia Oferty Sprzedaży,</w:t>
      </w:r>
    </w:p>
    <w:p w14:paraId="2975642D" w14:textId="653091AA" w:rsidR="00B65076" w:rsidRPr="00B65076" w:rsidRDefault="00B65076" w:rsidP="00B65076">
      <w:pPr>
        <w:spacing w:after="0" w:line="240" w:lineRule="auto"/>
        <w:ind w:left="709"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t xml:space="preserve">wystawienia </w:t>
      </w:r>
      <w:r w:rsidR="00932EFE">
        <w:rPr>
          <w:rFonts w:ascii="Arial" w:eastAsia="Times New Roman" w:hAnsi="Arial" w:cs="Arial"/>
          <w:sz w:val="18"/>
          <w:szCs w:val="18"/>
          <w:lang w:eastAsia="pl-PL"/>
        </w:rPr>
        <w:t>zlecenia rozrachunku</w:t>
      </w:r>
      <w:r w:rsidRPr="00B65076">
        <w:rPr>
          <w:rFonts w:ascii="Arial" w:eastAsia="Times New Roman" w:hAnsi="Arial" w:cs="Arial"/>
          <w:sz w:val="18"/>
          <w:szCs w:val="18"/>
          <w:lang w:eastAsia="pl-PL"/>
        </w:rPr>
        <w:t xml:space="preserve"> dla Banku Powiernika zgodnie z warunkami określonymi w </w:t>
      </w:r>
      <w:r w:rsidR="0039384B">
        <w:rPr>
          <w:rFonts w:ascii="Arial" w:eastAsia="Times New Roman" w:hAnsi="Arial" w:cs="Arial"/>
          <w:sz w:val="18"/>
          <w:szCs w:val="18"/>
          <w:lang w:eastAsia="pl-PL"/>
        </w:rPr>
        <w:t>Zaproszeniu</w:t>
      </w:r>
      <w:r w:rsidRPr="00B65076">
        <w:rPr>
          <w:rFonts w:ascii="Arial" w:eastAsia="Times New Roman" w:hAnsi="Arial" w:cs="Arial"/>
          <w:sz w:val="18"/>
          <w:szCs w:val="18"/>
          <w:lang w:eastAsia="pl-PL"/>
        </w:rPr>
        <w:t xml:space="preserve">, po cenie </w:t>
      </w:r>
      <w:r w:rsidR="006134C4">
        <w:rPr>
          <w:rFonts w:ascii="Arial" w:eastAsia="Times New Roman" w:hAnsi="Arial" w:cs="Arial"/>
          <w:sz w:val="18"/>
          <w:szCs w:val="18"/>
          <w:lang w:eastAsia="pl-PL"/>
        </w:rPr>
        <w:t>30</w:t>
      </w:r>
      <w:r w:rsidR="00060185">
        <w:rPr>
          <w:rFonts w:ascii="Arial" w:eastAsia="Times New Roman" w:hAnsi="Arial" w:cs="Arial"/>
          <w:sz w:val="18"/>
          <w:szCs w:val="18"/>
          <w:lang w:eastAsia="pl-PL"/>
        </w:rPr>
        <w:t>,</w:t>
      </w:r>
      <w:r w:rsidR="00784D14">
        <w:rPr>
          <w:rFonts w:ascii="Arial" w:eastAsia="Times New Roman" w:hAnsi="Arial" w:cs="Arial"/>
          <w:sz w:val="18"/>
          <w:szCs w:val="18"/>
          <w:lang w:eastAsia="pl-PL"/>
        </w:rPr>
        <w:t>00</w:t>
      </w:r>
      <w:r w:rsidR="00060185">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zł,</w:t>
      </w:r>
    </w:p>
    <w:p w14:paraId="1790D09E" w14:textId="35AF4C37" w:rsidR="00B65076" w:rsidRPr="00B65076" w:rsidRDefault="00B65076" w:rsidP="00B65076">
      <w:pPr>
        <w:spacing w:after="0" w:line="240" w:lineRule="auto"/>
        <w:ind w:left="709"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t>odebrania egzemplarza złożone</w:t>
      </w:r>
      <w:r w:rsidR="00DC1D98">
        <w:rPr>
          <w:rFonts w:ascii="Arial" w:eastAsia="Times New Roman" w:hAnsi="Arial" w:cs="Arial"/>
          <w:sz w:val="18"/>
          <w:szCs w:val="18"/>
          <w:lang w:eastAsia="pl-PL"/>
        </w:rPr>
        <w:t>go</w:t>
      </w:r>
      <w:r w:rsidRPr="00B65076">
        <w:rPr>
          <w:rFonts w:ascii="Arial" w:eastAsia="Times New Roman" w:hAnsi="Arial" w:cs="Arial"/>
          <w:sz w:val="18"/>
          <w:szCs w:val="18"/>
          <w:lang w:eastAsia="pl-PL"/>
        </w:rPr>
        <w:t xml:space="preserve"> w Powszechnej Kasie Oszczędności Bank Polski Spółka Akcyjna Oddział – Biuro Maklerskie w Warszawie, </w:t>
      </w:r>
      <w:r w:rsidR="00DC1D98">
        <w:rPr>
          <w:rFonts w:ascii="Arial" w:eastAsia="Times New Roman" w:hAnsi="Arial" w:cs="Arial"/>
          <w:sz w:val="18"/>
          <w:szCs w:val="18"/>
          <w:lang w:eastAsia="pl-PL"/>
        </w:rPr>
        <w:t xml:space="preserve">formularza </w:t>
      </w:r>
      <w:r w:rsidRPr="00B65076">
        <w:rPr>
          <w:rFonts w:ascii="Arial" w:eastAsia="Times New Roman" w:hAnsi="Arial" w:cs="Arial"/>
          <w:sz w:val="18"/>
          <w:szCs w:val="18"/>
          <w:lang w:eastAsia="pl-PL"/>
        </w:rPr>
        <w:t>Oferty Sprzedaży Akcji.</w:t>
      </w:r>
    </w:p>
    <w:p w14:paraId="299FEEB4" w14:textId="77777777" w:rsidR="00B65076" w:rsidRPr="00B65076" w:rsidRDefault="00B65076" w:rsidP="00B65076">
      <w:pPr>
        <w:spacing w:after="0" w:line="24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3.</w:t>
      </w:r>
      <w:r w:rsidRPr="00B65076">
        <w:rPr>
          <w:rFonts w:ascii="Arial" w:eastAsia="Times New Roman" w:hAnsi="Arial" w:cs="Arial"/>
          <w:sz w:val="18"/>
          <w:szCs w:val="18"/>
          <w:lang w:eastAsia="pl-PL"/>
        </w:rPr>
        <w:tab/>
        <w:t>Instrukcje, o których mowa powyżej, wydane zostały przez osobę umocowaną należycie do reprezentowania Klienta.</w:t>
      </w:r>
    </w:p>
    <w:p w14:paraId="779536CB" w14:textId="77777777" w:rsidR="00B65076" w:rsidRPr="00B65076" w:rsidRDefault="00B65076" w:rsidP="00B65076">
      <w:pPr>
        <w:spacing w:after="0" w:line="24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4.</w:t>
      </w:r>
      <w:r w:rsidRPr="00B65076">
        <w:rPr>
          <w:rFonts w:ascii="Arial" w:eastAsia="Times New Roman" w:hAnsi="Arial" w:cs="Arial"/>
          <w:sz w:val="18"/>
          <w:szCs w:val="18"/>
          <w:lang w:eastAsia="pl-PL"/>
        </w:rPr>
        <w:tab/>
        <w:t>Bank Powiernik ponosi odpowiedzialność za wszystkie szkody wynikłe w związku ze złożeniem Oferty Sprzedaży Akcji w imieniu Klienta, związane między innymi z niewłaściwą identyfikacją Klienta przez Bank Powiernik, brakiem umocowania osoby składającej instrukcje, o których mowa powyżej, lub brakiem umocowania Banku Powiernika do działania w imieniu Klienta.</w:t>
      </w:r>
    </w:p>
    <w:p w14:paraId="32640DEC" w14:textId="4A1BB790" w:rsidR="00B65076" w:rsidRPr="00B65076" w:rsidRDefault="00B65076" w:rsidP="00B65076">
      <w:pPr>
        <w:spacing w:after="0" w:line="240" w:lineRule="auto"/>
        <w:ind w:left="284" w:hanging="284"/>
        <w:jc w:val="both"/>
        <w:rPr>
          <w:rFonts w:ascii="Arial" w:eastAsia="Times New Roman" w:hAnsi="Arial" w:cs="Arial"/>
          <w:sz w:val="18"/>
          <w:szCs w:val="18"/>
          <w:lang w:eastAsia="pl-PL"/>
        </w:rPr>
      </w:pPr>
      <w:r w:rsidRPr="00B65076">
        <w:rPr>
          <w:rFonts w:ascii="Arial" w:eastAsia="Times New Roman" w:hAnsi="Arial" w:cs="Arial"/>
          <w:sz w:val="18"/>
          <w:szCs w:val="18"/>
          <w:lang w:eastAsia="pl-PL"/>
        </w:rPr>
        <w:t>5.</w:t>
      </w:r>
      <w:r w:rsidRPr="00B65076">
        <w:rPr>
          <w:rFonts w:ascii="Arial" w:eastAsia="Times New Roman" w:hAnsi="Arial" w:cs="Arial"/>
          <w:sz w:val="18"/>
          <w:szCs w:val="18"/>
          <w:lang w:eastAsia="pl-PL"/>
        </w:rPr>
        <w:tab/>
        <w:t>Bank Powiernik zobowiązuje się wystawić odpowiedni</w:t>
      </w:r>
      <w:r w:rsidR="00932EFE">
        <w:rPr>
          <w:rFonts w:ascii="Arial" w:eastAsia="Times New Roman" w:hAnsi="Arial" w:cs="Arial"/>
          <w:sz w:val="18"/>
          <w:szCs w:val="18"/>
          <w:lang w:eastAsia="pl-PL"/>
        </w:rPr>
        <w:t>e</w:t>
      </w:r>
      <w:r w:rsidRPr="00B65076">
        <w:rPr>
          <w:rFonts w:ascii="Arial" w:eastAsia="Times New Roman" w:hAnsi="Arial" w:cs="Arial"/>
          <w:sz w:val="18"/>
          <w:szCs w:val="18"/>
          <w:lang w:eastAsia="pl-PL"/>
        </w:rPr>
        <w:t xml:space="preserve"> </w:t>
      </w:r>
      <w:r w:rsidR="00932EFE">
        <w:rPr>
          <w:rFonts w:ascii="Arial" w:eastAsia="Times New Roman" w:hAnsi="Arial" w:cs="Arial"/>
          <w:sz w:val="18"/>
          <w:szCs w:val="18"/>
          <w:lang w:eastAsia="pl-PL"/>
        </w:rPr>
        <w:t>zlecenie rozrachunku</w:t>
      </w:r>
      <w:r w:rsidRPr="00B65076">
        <w:rPr>
          <w:rFonts w:ascii="Arial" w:eastAsia="Times New Roman" w:hAnsi="Arial" w:cs="Arial"/>
          <w:sz w:val="18"/>
          <w:szCs w:val="18"/>
          <w:lang w:eastAsia="pl-PL"/>
        </w:rPr>
        <w:t>, w wyniku które</w:t>
      </w:r>
      <w:r w:rsidR="00932EFE">
        <w:rPr>
          <w:rFonts w:ascii="Arial" w:eastAsia="Times New Roman" w:hAnsi="Arial" w:cs="Arial"/>
          <w:sz w:val="18"/>
          <w:szCs w:val="18"/>
          <w:lang w:eastAsia="pl-PL"/>
        </w:rPr>
        <w:t>go</w:t>
      </w:r>
      <w:r w:rsidRPr="00B65076">
        <w:rPr>
          <w:rFonts w:ascii="Arial" w:eastAsia="Times New Roman" w:hAnsi="Arial" w:cs="Arial"/>
          <w:sz w:val="18"/>
          <w:szCs w:val="18"/>
          <w:lang w:eastAsia="pl-PL"/>
        </w:rPr>
        <w:t xml:space="preserve"> akcje Spółki będące przedmiotem złożonych w imieniu Klientów Ofert Sprzedaży, zostaną zapisane w KDPW na koncie BM PKO BP, który prowadzi rachunek papierów wartościowych dla Spółki, w dniu </w:t>
      </w:r>
      <w:r w:rsidR="00932EFE">
        <w:rPr>
          <w:rFonts w:ascii="Arial" w:eastAsia="Times New Roman" w:hAnsi="Arial" w:cs="Arial"/>
          <w:sz w:val="18"/>
          <w:szCs w:val="18"/>
          <w:lang w:eastAsia="pl-PL"/>
        </w:rPr>
        <w:t>rozrachunku</w:t>
      </w:r>
      <w:r w:rsidR="00932EFE"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 xml:space="preserve">zawartych transakcji, na podstawie zestawienia przyjętych Ofert Sprzedaży Akcji przesłanego przez BM PKO BP, wskazującego warunki </w:t>
      </w:r>
      <w:r w:rsidR="00932EFE">
        <w:rPr>
          <w:rFonts w:ascii="Arial" w:eastAsia="Times New Roman" w:hAnsi="Arial" w:cs="Arial"/>
          <w:sz w:val="18"/>
          <w:szCs w:val="18"/>
          <w:lang w:eastAsia="pl-PL"/>
        </w:rPr>
        <w:t>rozrachunku</w:t>
      </w:r>
      <w:r w:rsidRPr="00B65076">
        <w:rPr>
          <w:rFonts w:ascii="Arial" w:eastAsia="Times New Roman" w:hAnsi="Arial" w:cs="Arial"/>
          <w:sz w:val="18"/>
          <w:szCs w:val="18"/>
          <w:lang w:eastAsia="pl-PL"/>
        </w:rPr>
        <w:t xml:space="preserve">. </w:t>
      </w:r>
    </w:p>
    <w:p w14:paraId="4376DA18"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4199AFDF" w14:textId="77777777" w:rsidR="00B65076" w:rsidRPr="00B65076" w:rsidRDefault="00B65076" w:rsidP="00B65076">
      <w:pPr>
        <w:spacing w:after="0" w:line="240" w:lineRule="auto"/>
        <w:ind w:left="284" w:hanging="284"/>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Jednocześnie oświadczamy, że Bank Powiernik upoważnia do działania w imieniu Banku Powiernika w zakresie wskazanym w pkt. 2 niniejszego oświadczenia, następującego pracownika:</w:t>
      </w:r>
    </w:p>
    <w:p w14:paraId="3FFCE018" w14:textId="77777777" w:rsidR="00B65076" w:rsidRPr="00B65076" w:rsidRDefault="00B65076" w:rsidP="00B65076">
      <w:pPr>
        <w:spacing w:after="0" w:line="240" w:lineRule="auto"/>
        <w:ind w:left="284" w:hanging="284"/>
        <w:jc w:val="center"/>
        <w:rPr>
          <w:rFonts w:ascii="Arial" w:eastAsia="Times New Roman" w:hAnsi="Arial" w:cs="Arial"/>
          <w:sz w:val="18"/>
          <w:szCs w:val="18"/>
          <w:lang w:eastAsia="pl-PL"/>
        </w:rPr>
      </w:pPr>
    </w:p>
    <w:p w14:paraId="632DC9A4" w14:textId="77777777" w:rsidR="00B65076" w:rsidRPr="00B65076" w:rsidRDefault="00B65076" w:rsidP="00B65076">
      <w:pPr>
        <w:spacing w:after="0" w:line="240" w:lineRule="auto"/>
        <w:ind w:left="284" w:hanging="284"/>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w:t>
      </w:r>
    </w:p>
    <w:p w14:paraId="6E9D7902" w14:textId="77777777" w:rsidR="00B65076" w:rsidRPr="00B65076" w:rsidRDefault="00B65076" w:rsidP="00B65076">
      <w:pPr>
        <w:spacing w:after="0" w:line="240" w:lineRule="auto"/>
        <w:ind w:left="284" w:hanging="284"/>
        <w:jc w:val="center"/>
        <w:rPr>
          <w:rFonts w:ascii="Arial" w:eastAsia="Times New Roman" w:hAnsi="Arial" w:cs="Arial"/>
          <w:sz w:val="18"/>
          <w:szCs w:val="18"/>
          <w:lang w:eastAsia="pl-PL"/>
        </w:rPr>
      </w:pPr>
      <w:r w:rsidRPr="00B65076">
        <w:rPr>
          <w:rFonts w:ascii="Arial" w:eastAsia="Times New Roman" w:hAnsi="Arial" w:cs="Arial"/>
          <w:sz w:val="18"/>
          <w:szCs w:val="18"/>
          <w:lang w:eastAsia="pl-PL"/>
        </w:rPr>
        <w:t>(imię i nazwisko, adres zamieszkania, nr dowodu osobistego, PESEL)</w:t>
      </w:r>
    </w:p>
    <w:p w14:paraId="2A38392A"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49F5C86A"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75166146"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Za Bank Powiernik: </w:t>
      </w:r>
    </w:p>
    <w:p w14:paraId="769EA14E"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3E9F1650"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ab/>
        <w:t>………………………………………………………</w:t>
      </w:r>
    </w:p>
    <w:p w14:paraId="7827C0F8"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r w:rsidRPr="00B65076">
        <w:rPr>
          <w:rFonts w:ascii="Arial" w:eastAsia="Times New Roman" w:hAnsi="Arial" w:cs="Arial"/>
          <w:sz w:val="18"/>
          <w:szCs w:val="18"/>
          <w:lang w:eastAsia="pl-PL"/>
        </w:rPr>
        <w:t>Podpis, imię i nazwisko, stanowisko</w:t>
      </w:r>
      <w:r w:rsidRPr="00B65076">
        <w:rPr>
          <w:rFonts w:ascii="Arial" w:eastAsia="Times New Roman" w:hAnsi="Arial" w:cs="Arial"/>
          <w:sz w:val="18"/>
          <w:szCs w:val="18"/>
          <w:lang w:eastAsia="pl-PL"/>
        </w:rPr>
        <w:tab/>
        <w:t xml:space="preserve">               Podpis, imię i nazwisko, stanowisko</w:t>
      </w:r>
    </w:p>
    <w:p w14:paraId="2822D5FE" w14:textId="77777777" w:rsidR="00B65076" w:rsidRPr="00B65076" w:rsidRDefault="00B65076" w:rsidP="00B65076">
      <w:pPr>
        <w:spacing w:after="0" w:line="240" w:lineRule="auto"/>
        <w:ind w:left="284" w:hanging="284"/>
        <w:rPr>
          <w:rFonts w:ascii="Arial" w:eastAsia="Times New Roman" w:hAnsi="Arial" w:cs="Arial"/>
          <w:sz w:val="18"/>
          <w:szCs w:val="18"/>
          <w:lang w:eastAsia="pl-PL"/>
        </w:rPr>
      </w:pPr>
    </w:p>
    <w:p w14:paraId="5B783A54" w14:textId="77777777" w:rsidR="00B65076" w:rsidRPr="00B65076" w:rsidRDefault="00B65076" w:rsidP="00B65076">
      <w:pPr>
        <w:spacing w:after="160" w:line="259"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br w:type="page"/>
      </w:r>
    </w:p>
    <w:p w14:paraId="2E62862D" w14:textId="77777777" w:rsidR="00B65076" w:rsidRPr="00B65076" w:rsidRDefault="00B65076" w:rsidP="00B65076">
      <w:pPr>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lastRenderedPageBreak/>
        <w:t>ZAŁĄCZNIK NR 7</w:t>
      </w:r>
    </w:p>
    <w:p w14:paraId="14C24823" w14:textId="245DEED9" w:rsidR="00B65076" w:rsidRPr="00B65076" w:rsidRDefault="00B65076" w:rsidP="00B65076">
      <w:pPr>
        <w:shd w:val="clear" w:color="auto" w:fill="FFFFFF"/>
        <w:spacing w:before="322" w:after="0" w:line="240" w:lineRule="auto"/>
        <w:jc w:val="center"/>
        <w:rPr>
          <w:rFonts w:ascii="Arial" w:eastAsia="Times New Roman" w:hAnsi="Arial" w:cs="Arial"/>
          <w:b/>
          <w:sz w:val="18"/>
          <w:szCs w:val="18"/>
          <w:lang w:eastAsia="pl-PL"/>
        </w:rPr>
      </w:pPr>
      <w:r w:rsidRPr="00B65076">
        <w:rPr>
          <w:rFonts w:ascii="Arial" w:eastAsia="Times New Roman" w:hAnsi="Arial" w:cs="Arial"/>
          <w:b/>
          <w:sz w:val="18"/>
          <w:szCs w:val="18"/>
          <w:lang w:eastAsia="pl-PL"/>
        </w:rPr>
        <w:t xml:space="preserve">WZÓR </w:t>
      </w:r>
      <w:r w:rsidR="00932EFE">
        <w:rPr>
          <w:rFonts w:ascii="Arial" w:eastAsia="Times New Roman" w:hAnsi="Arial" w:cs="Arial"/>
          <w:b/>
          <w:sz w:val="18"/>
          <w:szCs w:val="18"/>
          <w:lang w:eastAsia="pl-PL"/>
        </w:rPr>
        <w:t>ZLECENIA ROZRACHUNKU</w:t>
      </w:r>
    </w:p>
    <w:p w14:paraId="7C562DBE" w14:textId="679323E8" w:rsidR="00B65076" w:rsidRPr="00B65076" w:rsidRDefault="00932EFE" w:rsidP="00B65076">
      <w:pPr>
        <w:shd w:val="clear" w:color="auto" w:fill="FFFFFF"/>
        <w:spacing w:before="523" w:after="245" w:line="240" w:lineRule="auto"/>
        <w:rPr>
          <w:rFonts w:ascii="Arial" w:eastAsia="Times New Roman" w:hAnsi="Arial" w:cs="Arial"/>
          <w:sz w:val="18"/>
          <w:szCs w:val="18"/>
          <w:lang w:eastAsia="pl-PL"/>
        </w:rPr>
      </w:pPr>
      <w:r>
        <w:rPr>
          <w:rFonts w:ascii="Arial" w:eastAsia="Times New Roman" w:hAnsi="Arial" w:cs="Arial"/>
          <w:sz w:val="18"/>
          <w:szCs w:val="18"/>
          <w:lang w:eastAsia="pl-PL"/>
        </w:rPr>
        <w:t>Zlecenie rozrachunku</w:t>
      </w:r>
      <w:r w:rsidR="00B65076" w:rsidRPr="00B65076">
        <w:rPr>
          <w:rFonts w:ascii="Arial" w:eastAsia="Times New Roman" w:hAnsi="Arial" w:cs="Arial"/>
          <w:sz w:val="18"/>
          <w:szCs w:val="18"/>
          <w:lang w:eastAsia="pl-PL"/>
        </w:rPr>
        <w:t xml:space="preserve"> dla papieru </w:t>
      </w:r>
      <w:r w:rsidR="00B54B84" w:rsidRPr="00B54B84">
        <w:rPr>
          <w:rFonts w:ascii="Arial" w:eastAsia="Times New Roman" w:hAnsi="Arial" w:cs="Arial"/>
          <w:sz w:val="18"/>
          <w:szCs w:val="18"/>
          <w:lang w:eastAsia="pl-PL"/>
        </w:rPr>
        <w:t>LSI Software S.A</w:t>
      </w:r>
      <w:r w:rsidR="00255C80" w:rsidRPr="00255C80">
        <w:rPr>
          <w:rFonts w:ascii="Arial" w:eastAsia="Times New Roman" w:hAnsi="Arial" w:cs="Arial"/>
          <w:sz w:val="18"/>
          <w:szCs w:val="18"/>
          <w:lang w:eastAsia="pl-PL"/>
        </w:rPr>
        <w:t xml:space="preserve"> </w:t>
      </w:r>
      <w:r w:rsidR="00B65076" w:rsidRPr="00B65076">
        <w:rPr>
          <w:rFonts w:ascii="Arial" w:eastAsia="Times New Roman" w:hAnsi="Arial" w:cs="Arial"/>
          <w:sz w:val="18"/>
          <w:szCs w:val="18"/>
          <w:lang w:eastAsia="pl-PL"/>
        </w:rPr>
        <w:t xml:space="preserve"> – </w:t>
      </w:r>
      <w:bookmarkStart w:id="4" w:name="_Hlk79141609"/>
      <w:r w:rsidR="00B65076" w:rsidRPr="00B65076">
        <w:rPr>
          <w:rFonts w:ascii="Arial" w:eastAsia="Times New Roman" w:hAnsi="Arial" w:cs="Arial"/>
          <w:sz w:val="18"/>
          <w:szCs w:val="18"/>
          <w:lang w:eastAsia="pl-PL"/>
        </w:rPr>
        <w:t>kod</w:t>
      </w:r>
      <w:bookmarkEnd w:id="4"/>
      <w:r w:rsidR="00255C80" w:rsidRPr="00255C80">
        <w:t xml:space="preserve"> </w:t>
      </w:r>
      <w:r w:rsidR="00B54B84" w:rsidRPr="00B54B84">
        <w:rPr>
          <w:rFonts w:ascii="Arial" w:eastAsia="Times New Roman" w:hAnsi="Arial" w:cs="Arial"/>
          <w:sz w:val="18"/>
          <w:szCs w:val="18"/>
          <w:lang w:eastAsia="pl-PL"/>
        </w:rPr>
        <w:t>PLLSSFT00016</w:t>
      </w:r>
    </w:p>
    <w:p w14:paraId="1125D9B9" w14:textId="7A1BDE4F" w:rsidR="00B65076" w:rsidRPr="00B65076" w:rsidRDefault="00B65076" w:rsidP="00B65076">
      <w:pPr>
        <w:shd w:val="clear" w:color="auto" w:fill="FFFFFF"/>
        <w:spacing w:before="523" w:after="245"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Typ operacji:</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TRAD</w:t>
      </w:r>
    </w:p>
    <w:p w14:paraId="741E3FE2" w14:textId="44388CBA"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Kod uczestnika Dt:</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 xml:space="preserve">0YYY  </w:t>
      </w:r>
    </w:p>
    <w:p w14:paraId="4785AB5A" w14:textId="487B921D"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Id konta podmiotowego Dt:</w:t>
      </w:r>
      <w:r w:rsidRPr="00B65076">
        <w:rPr>
          <w:rFonts w:ascii="Arial" w:eastAsia="Times New Roman" w:hAnsi="Arial" w:cs="Arial"/>
          <w:sz w:val="18"/>
          <w:szCs w:val="18"/>
          <w:lang w:eastAsia="pl-PL"/>
        </w:rPr>
        <w:tab/>
        <w:t xml:space="preserve">XXXX </w:t>
      </w:r>
    </w:p>
    <w:p w14:paraId="6E0B650C"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Typ IR (uczestnik sprzedający):</w:t>
      </w:r>
      <w:r w:rsidRPr="00B65076">
        <w:rPr>
          <w:rFonts w:ascii="Arial" w:eastAsia="Times New Roman" w:hAnsi="Arial" w:cs="Arial"/>
          <w:sz w:val="18"/>
          <w:szCs w:val="18"/>
          <w:lang w:eastAsia="pl-PL"/>
        </w:rPr>
        <w:tab/>
        <w:t>DP</w:t>
      </w:r>
    </w:p>
    <w:p w14:paraId="463076E5"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   </w:t>
      </w:r>
    </w:p>
    <w:p w14:paraId="4C4DFAA5"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p>
    <w:p w14:paraId="66956268" w14:textId="47A13482"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Kod uczestnika Ct:</w:t>
      </w:r>
      <w:r w:rsidRPr="00B65076">
        <w:rPr>
          <w:rFonts w:ascii="Arial" w:eastAsia="Times New Roman" w:hAnsi="Arial" w:cs="Arial"/>
          <w:sz w:val="18"/>
          <w:szCs w:val="18"/>
          <w:lang w:eastAsia="pl-PL"/>
        </w:rPr>
        <w:tab/>
        <w:t xml:space="preserve">           </w:t>
      </w:r>
      <w:r w:rsidRPr="00B65076">
        <w:rPr>
          <w:rFonts w:ascii="Arial" w:eastAsia="Times New Roman" w:hAnsi="Arial" w:cs="Arial"/>
          <w:sz w:val="18"/>
          <w:szCs w:val="18"/>
          <w:lang w:eastAsia="pl-PL"/>
        </w:rPr>
        <w:tab/>
        <w:t xml:space="preserve">0912  </w:t>
      </w:r>
    </w:p>
    <w:p w14:paraId="0BED2127"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Id konta podmiotowego Ct:    </w:t>
      </w:r>
      <w:r w:rsidRPr="00B65076">
        <w:rPr>
          <w:rFonts w:ascii="Arial" w:eastAsia="Times New Roman" w:hAnsi="Arial" w:cs="Arial"/>
          <w:sz w:val="18"/>
          <w:szCs w:val="18"/>
          <w:lang w:eastAsia="pl-PL"/>
        </w:rPr>
        <w:tab/>
        <w:t xml:space="preserve">0100   </w:t>
      </w:r>
    </w:p>
    <w:p w14:paraId="231D81D4"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r w:rsidRPr="00B65076">
        <w:rPr>
          <w:rFonts w:ascii="Arial" w:eastAsia="Times New Roman" w:hAnsi="Arial" w:cs="Arial"/>
          <w:sz w:val="18"/>
          <w:szCs w:val="18"/>
          <w:lang w:eastAsia="pl-PL"/>
        </w:rPr>
        <w:t>Typ IR (uczestnik kupującego):</w:t>
      </w:r>
      <w:r w:rsidRPr="00B65076">
        <w:rPr>
          <w:rFonts w:ascii="Arial" w:eastAsia="Times New Roman" w:hAnsi="Arial" w:cs="Arial"/>
          <w:sz w:val="18"/>
          <w:szCs w:val="18"/>
          <w:lang w:eastAsia="pl-PL"/>
        </w:rPr>
        <w:tab/>
        <w:t>PP</w:t>
      </w:r>
    </w:p>
    <w:p w14:paraId="3E0A5F62" w14:textId="77777777" w:rsidR="00B65076" w:rsidRPr="00B65076" w:rsidRDefault="00B65076" w:rsidP="00B65076">
      <w:pPr>
        <w:shd w:val="clear" w:color="auto" w:fill="FFFFFF"/>
        <w:spacing w:before="10" w:after="0" w:line="264" w:lineRule="exact"/>
        <w:rPr>
          <w:rFonts w:ascii="Arial" w:eastAsia="Times New Roman" w:hAnsi="Arial" w:cs="Arial"/>
          <w:sz w:val="18"/>
          <w:szCs w:val="18"/>
          <w:lang w:eastAsia="pl-PL"/>
        </w:rPr>
      </w:pPr>
    </w:p>
    <w:p w14:paraId="2EFA0360" w14:textId="211ACA2D" w:rsidR="00B65076" w:rsidRPr="00B65076" w:rsidRDefault="00B65076" w:rsidP="00B65076">
      <w:pPr>
        <w:shd w:val="clear" w:color="auto" w:fill="FFFFFF"/>
        <w:spacing w:before="523" w:after="245"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Kod papieru wartościowego: </w:t>
      </w:r>
      <w:r w:rsidRPr="00B65076">
        <w:rPr>
          <w:rFonts w:ascii="Arial" w:eastAsia="Times New Roman" w:hAnsi="Arial" w:cs="Arial"/>
          <w:sz w:val="18"/>
          <w:szCs w:val="18"/>
          <w:lang w:eastAsia="pl-PL"/>
        </w:rPr>
        <w:tab/>
      </w:r>
      <w:r w:rsidR="00B54B84" w:rsidRPr="00B54B84">
        <w:rPr>
          <w:rFonts w:ascii="Arial" w:eastAsia="Times New Roman" w:hAnsi="Arial" w:cs="Arial"/>
          <w:sz w:val="18"/>
          <w:szCs w:val="18"/>
          <w:lang w:eastAsia="pl-PL"/>
        </w:rPr>
        <w:t>PLLSSFT00016</w:t>
      </w:r>
    </w:p>
    <w:p w14:paraId="48604C5F" w14:textId="0E682E21" w:rsidR="00B65076" w:rsidRPr="00B65076" w:rsidRDefault="00B65076" w:rsidP="00B65076">
      <w:pPr>
        <w:shd w:val="clear" w:color="auto" w:fill="FFFFFF"/>
        <w:tabs>
          <w:tab w:val="left" w:pos="2885"/>
        </w:tabs>
        <w:spacing w:before="10" w:after="259"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Liczba pap. wart.: </w:t>
      </w:r>
      <w:r w:rsidRPr="00B65076">
        <w:rPr>
          <w:rFonts w:ascii="Arial" w:eastAsia="Times New Roman" w:hAnsi="Arial" w:cs="Arial"/>
          <w:sz w:val="18"/>
          <w:szCs w:val="18"/>
          <w:lang w:eastAsia="pl-PL"/>
        </w:rPr>
        <w:tab/>
        <w:t>zgodnie z informacją przekazaną z Biuro Maklerskie PKO BP</w:t>
      </w:r>
    </w:p>
    <w:p w14:paraId="315EB1D4" w14:textId="77777777" w:rsidR="00B65076" w:rsidRPr="00B65076" w:rsidRDefault="00B65076" w:rsidP="00B65076">
      <w:pPr>
        <w:shd w:val="clear" w:color="auto" w:fill="FFFFFF"/>
        <w:spacing w:before="269"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Pola ,,waluta”: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PLN</w:t>
      </w:r>
    </w:p>
    <w:p w14:paraId="18D8D946" w14:textId="2CB2D730" w:rsidR="00B65076" w:rsidRPr="00B65076" w:rsidRDefault="00B65076" w:rsidP="00B65076">
      <w:pPr>
        <w:shd w:val="clear" w:color="auto" w:fill="FFFFFF"/>
        <w:spacing w:before="269"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Pola ,,wartość </w:t>
      </w:r>
      <w:r w:rsidR="00932EFE">
        <w:rPr>
          <w:rFonts w:ascii="Arial" w:eastAsia="Times New Roman" w:hAnsi="Arial" w:cs="Arial"/>
          <w:sz w:val="18"/>
          <w:szCs w:val="18"/>
          <w:lang w:eastAsia="pl-PL"/>
        </w:rPr>
        <w:t>rozrachunku</w:t>
      </w:r>
      <w:r w:rsidR="00932EFE"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t xml:space="preserve">zgodnie z informacją przekazaną z Biuro Maklerskie PKO BP </w:t>
      </w:r>
    </w:p>
    <w:p w14:paraId="5214224D" w14:textId="77777777" w:rsidR="00B65076" w:rsidRPr="00B65076" w:rsidRDefault="00B65076" w:rsidP="00B65076">
      <w:pPr>
        <w:shd w:val="clear" w:color="auto" w:fill="FFFFFF"/>
        <w:spacing w:before="269"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Pole ,,Tryb zestawienia’’: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t>B</w:t>
      </w:r>
    </w:p>
    <w:p w14:paraId="6974D5F0" w14:textId="71EE4894" w:rsidR="00B65076" w:rsidRPr="00B65076" w:rsidRDefault="00B65076" w:rsidP="00B65076">
      <w:pPr>
        <w:shd w:val="clear" w:color="auto" w:fill="FFFFFF"/>
        <w:spacing w:before="269"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Pole ,,system </w:t>
      </w:r>
      <w:r w:rsidR="00932EFE">
        <w:rPr>
          <w:rFonts w:ascii="Arial" w:eastAsia="Times New Roman" w:hAnsi="Arial" w:cs="Arial"/>
          <w:sz w:val="18"/>
          <w:szCs w:val="18"/>
          <w:lang w:eastAsia="pl-PL"/>
        </w:rPr>
        <w:t>rozrachunku</w:t>
      </w:r>
      <w:r w:rsidR="00932EFE" w:rsidRPr="00B65076">
        <w:rPr>
          <w:rFonts w:ascii="Arial" w:eastAsia="Times New Roman" w:hAnsi="Arial" w:cs="Arial"/>
          <w:sz w:val="18"/>
          <w:szCs w:val="18"/>
          <w:lang w:eastAsia="pl-PL"/>
        </w:rPr>
        <w:t>’’</w:t>
      </w: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t>RTGS</w:t>
      </w:r>
    </w:p>
    <w:p w14:paraId="42403C97" w14:textId="061F0A3F" w:rsidR="00B65076" w:rsidRPr="00B65076" w:rsidRDefault="00B65076" w:rsidP="00B65076">
      <w:pPr>
        <w:shd w:val="clear" w:color="auto" w:fill="FFFFFF"/>
        <w:spacing w:before="269"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Data transakcji: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00DA5B19">
        <w:rPr>
          <w:rFonts w:ascii="Arial" w:eastAsia="Times New Roman" w:hAnsi="Arial" w:cs="Arial"/>
          <w:sz w:val="18"/>
          <w:szCs w:val="18"/>
          <w:lang w:eastAsia="pl-PL"/>
        </w:rPr>
        <w:t xml:space="preserve">[   ] </w:t>
      </w:r>
      <w:r w:rsidR="00CF4F46">
        <w:rPr>
          <w:rFonts w:ascii="Arial" w:eastAsia="Times New Roman" w:hAnsi="Arial" w:cs="Arial"/>
          <w:sz w:val="18"/>
          <w:szCs w:val="18"/>
          <w:lang w:eastAsia="pl-PL"/>
        </w:rPr>
        <w:t>grudnia</w:t>
      </w:r>
      <w:r w:rsidR="002E6EE3"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202</w:t>
      </w:r>
      <w:r w:rsidR="00255C80">
        <w:rPr>
          <w:rFonts w:ascii="Arial" w:eastAsia="Times New Roman" w:hAnsi="Arial" w:cs="Arial"/>
          <w:sz w:val="18"/>
          <w:szCs w:val="18"/>
          <w:lang w:eastAsia="pl-PL"/>
        </w:rPr>
        <w:t>5</w:t>
      </w:r>
    </w:p>
    <w:p w14:paraId="356155FB" w14:textId="29CFCF66" w:rsidR="00B65076" w:rsidRDefault="00B65076" w:rsidP="00B65076">
      <w:pPr>
        <w:spacing w:after="0" w:line="240" w:lineRule="auto"/>
        <w:rPr>
          <w:rFonts w:ascii="Arial" w:eastAsia="Times New Roman" w:hAnsi="Arial" w:cs="Arial"/>
          <w:sz w:val="18"/>
          <w:szCs w:val="18"/>
          <w:lang w:eastAsia="pl-PL"/>
        </w:rPr>
      </w:pPr>
      <w:r w:rsidRPr="00B65076">
        <w:rPr>
          <w:rFonts w:ascii="Arial" w:eastAsia="Times New Roman" w:hAnsi="Arial" w:cs="Arial"/>
          <w:sz w:val="18"/>
          <w:szCs w:val="18"/>
          <w:lang w:eastAsia="pl-PL"/>
        </w:rPr>
        <w:t xml:space="preserve">Data </w:t>
      </w:r>
      <w:r w:rsidR="00932EFE" w:rsidRPr="00932EFE">
        <w:rPr>
          <w:rFonts w:ascii="Arial" w:eastAsia="Times New Roman" w:hAnsi="Arial" w:cs="Arial"/>
          <w:sz w:val="18"/>
          <w:szCs w:val="18"/>
          <w:lang w:eastAsia="pl-PL"/>
        </w:rPr>
        <w:t>rozrachunku</w:t>
      </w:r>
      <w:r w:rsidRPr="00B65076">
        <w:rPr>
          <w:rFonts w:ascii="Arial" w:eastAsia="Times New Roman" w:hAnsi="Arial" w:cs="Arial"/>
          <w:sz w:val="18"/>
          <w:szCs w:val="18"/>
          <w:lang w:eastAsia="pl-PL"/>
        </w:rPr>
        <w:t xml:space="preserve">: </w:t>
      </w:r>
      <w:r w:rsidRPr="00B65076">
        <w:rPr>
          <w:rFonts w:ascii="Arial" w:eastAsia="Times New Roman" w:hAnsi="Arial" w:cs="Arial"/>
          <w:sz w:val="18"/>
          <w:szCs w:val="18"/>
          <w:lang w:eastAsia="pl-PL"/>
        </w:rPr>
        <w:tab/>
      </w:r>
      <w:r w:rsidRPr="00B65076">
        <w:rPr>
          <w:rFonts w:ascii="Arial" w:eastAsia="Times New Roman" w:hAnsi="Arial" w:cs="Arial"/>
          <w:sz w:val="18"/>
          <w:szCs w:val="18"/>
          <w:lang w:eastAsia="pl-PL"/>
        </w:rPr>
        <w:tab/>
      </w:r>
      <w:r w:rsidR="00DA5B19">
        <w:rPr>
          <w:rFonts w:ascii="Arial" w:eastAsia="Times New Roman" w:hAnsi="Arial" w:cs="Arial"/>
          <w:sz w:val="18"/>
          <w:szCs w:val="18"/>
          <w:lang w:eastAsia="pl-PL"/>
        </w:rPr>
        <w:t>[   ]</w:t>
      </w:r>
      <w:r w:rsidR="00B54B84">
        <w:rPr>
          <w:rFonts w:ascii="Arial" w:eastAsia="Times New Roman" w:hAnsi="Arial" w:cs="Arial"/>
          <w:sz w:val="18"/>
          <w:szCs w:val="18"/>
          <w:lang w:eastAsia="pl-PL"/>
        </w:rPr>
        <w:t xml:space="preserve"> </w:t>
      </w:r>
      <w:r w:rsidR="00CF4F46">
        <w:rPr>
          <w:rFonts w:ascii="Arial" w:eastAsia="Times New Roman" w:hAnsi="Arial" w:cs="Arial"/>
          <w:sz w:val="18"/>
          <w:szCs w:val="18"/>
          <w:lang w:eastAsia="pl-PL"/>
        </w:rPr>
        <w:t>grudnia</w:t>
      </w:r>
      <w:r w:rsidRPr="00B65076">
        <w:rPr>
          <w:rFonts w:ascii="Arial" w:eastAsia="Times New Roman" w:hAnsi="Arial" w:cs="Arial"/>
          <w:sz w:val="18"/>
          <w:szCs w:val="18"/>
          <w:lang w:eastAsia="pl-PL"/>
        </w:rPr>
        <w:t xml:space="preserve"> </w:t>
      </w:r>
      <w:r w:rsidR="00255C80" w:rsidRPr="00255C80">
        <w:rPr>
          <w:rFonts w:ascii="Arial" w:eastAsia="Times New Roman" w:hAnsi="Arial" w:cs="Arial"/>
          <w:sz w:val="18"/>
          <w:szCs w:val="18"/>
          <w:lang w:eastAsia="pl-PL"/>
        </w:rPr>
        <w:t>2025</w:t>
      </w:r>
    </w:p>
    <w:p w14:paraId="2793549E" w14:textId="77777777" w:rsidR="00B65076" w:rsidRPr="00B65076" w:rsidRDefault="00B65076" w:rsidP="00B65076">
      <w:pPr>
        <w:spacing w:after="0" w:line="240" w:lineRule="auto"/>
        <w:rPr>
          <w:rFonts w:ascii="Arial" w:eastAsia="Times New Roman" w:hAnsi="Arial" w:cs="Arial"/>
          <w:sz w:val="18"/>
          <w:szCs w:val="18"/>
          <w:lang w:eastAsia="pl-PL"/>
        </w:rPr>
      </w:pPr>
    </w:p>
    <w:sectPr w:rsidR="00B65076" w:rsidRPr="00B65076" w:rsidSect="000C647A">
      <w:footerReference w:type="first" r:id="rId9"/>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430D" w14:textId="77777777" w:rsidR="00A129AC" w:rsidRDefault="00A129AC" w:rsidP="00F37644">
      <w:pPr>
        <w:spacing w:after="0" w:line="240" w:lineRule="auto"/>
      </w:pPr>
      <w:r>
        <w:separator/>
      </w:r>
    </w:p>
  </w:endnote>
  <w:endnote w:type="continuationSeparator" w:id="0">
    <w:p w14:paraId="6DBF5708" w14:textId="77777777" w:rsidR="00A129AC" w:rsidRDefault="00A129AC" w:rsidP="00F3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Bank">
    <w:altName w:val="Calibri"/>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PKO Bank Polski">
    <w:altName w:val="Arial"/>
    <w:panose1 w:val="020B0604020202020204"/>
    <w:charset w:val="EE"/>
    <w:family w:val="swiss"/>
    <w:pitch w:val="variable"/>
    <w:sig w:usb0="A00002AF" w:usb1="4000004A" w:usb2="00000000" w:usb3="00000000" w:csb0="0000000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615C" w14:textId="2226D3A0" w:rsidR="00456F94" w:rsidRPr="008959D1" w:rsidRDefault="00456F94" w:rsidP="002A4455">
    <w:pPr>
      <w:pStyle w:val="Stopka"/>
      <w:jc w:val="both"/>
      <w:rPr>
        <w:rFonts w:ascii="PKO Bank Polski" w:hAnsi="PKO Bank Polski"/>
        <w:sz w:val="14"/>
      </w:rPr>
    </w:pPr>
    <w:r w:rsidRPr="008959D1">
      <w:rPr>
        <w:rFonts w:ascii="PKO Bank Polski" w:hAnsi="PKO Bank Polski"/>
        <w:sz w:val="14"/>
      </w:rPr>
      <w:t xml:space="preserve">Powszechna Kasa Oszczędności Bank Polski Spółka Akcyjna z siedzibą w Warszawie przy </w:t>
    </w:r>
    <w:r w:rsidRPr="00CC309B">
      <w:rPr>
        <w:rFonts w:ascii="PKO Bank Polski" w:hAnsi="PKO Bank Polski"/>
        <w:sz w:val="14"/>
      </w:rPr>
      <w:t>ul. Świętokrzysk</w:t>
    </w:r>
    <w:r w:rsidR="00264719">
      <w:rPr>
        <w:rFonts w:ascii="PKO Bank Polski" w:hAnsi="PKO Bank Polski"/>
        <w:sz w:val="14"/>
      </w:rPr>
      <w:t>iej</w:t>
    </w:r>
    <w:r w:rsidRPr="00CC309B">
      <w:rPr>
        <w:rFonts w:ascii="PKO Bank Polski" w:hAnsi="PKO Bank Polski"/>
        <w:sz w:val="14"/>
      </w:rPr>
      <w:t xml:space="preserve"> 36</w:t>
    </w:r>
    <w:r>
      <w:rPr>
        <w:rFonts w:ascii="PKO Bank Polski" w:hAnsi="PKO Bank Polski"/>
        <w:sz w:val="14"/>
      </w:rPr>
      <w:t>,</w:t>
    </w:r>
    <w:r w:rsidRPr="00CC309B">
      <w:rPr>
        <w:rFonts w:ascii="PKO Bank Polski" w:hAnsi="PKO Bank Polski"/>
        <w:sz w:val="14"/>
      </w:rPr>
      <w:t xml:space="preserve"> 00-116 Warszawa</w:t>
    </w:r>
    <w:r w:rsidRPr="008959D1">
      <w:rPr>
        <w:rFonts w:ascii="PKO Bank Polski" w:hAnsi="PKO Bank Polski"/>
        <w:sz w:val="14"/>
      </w:rPr>
      <w:t>, zarejestrowana w Sądzie Rejonowym dla miasta stołecznego Warszawy w Warszawie, XIII Wydział Gospodarczy Krajowego Rejestru Sądowego pod nr KRS 0000026438; NIP: 525-000-77-38 REGON: 016298263; kapitał zakładowy (kapitał wpłacony) 1 250 000 000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BFF5" w14:textId="77777777" w:rsidR="00A129AC" w:rsidRDefault="00A129AC" w:rsidP="00F37644">
      <w:pPr>
        <w:spacing w:after="0" w:line="240" w:lineRule="auto"/>
      </w:pPr>
      <w:r>
        <w:separator/>
      </w:r>
    </w:p>
  </w:footnote>
  <w:footnote w:type="continuationSeparator" w:id="0">
    <w:p w14:paraId="330BA91B" w14:textId="77777777" w:rsidR="00A129AC" w:rsidRDefault="00A129AC" w:rsidP="00F37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63273"/>
    <w:multiLevelType w:val="hybridMultilevel"/>
    <w:tmpl w:val="4442F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F4DFA"/>
    <w:multiLevelType w:val="hybridMultilevel"/>
    <w:tmpl w:val="848218A4"/>
    <w:lvl w:ilvl="0" w:tplc="0415000F">
      <w:start w:val="1"/>
      <w:numFmt w:val="decimal"/>
      <w:lvlText w:val="%1."/>
      <w:lvlJc w:val="left"/>
      <w:pPr>
        <w:ind w:left="77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93F88"/>
    <w:multiLevelType w:val="hybridMultilevel"/>
    <w:tmpl w:val="D29080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1D0B54"/>
    <w:multiLevelType w:val="multilevel"/>
    <w:tmpl w:val="CE68EB06"/>
    <w:lvl w:ilvl="0">
      <w:start w:val="1"/>
      <w:numFmt w:val="decimal"/>
      <w:lvlText w:val="%1."/>
      <w:lvlJc w:val="left"/>
      <w:pPr>
        <w:tabs>
          <w:tab w:val="num" w:pos="0"/>
        </w:tabs>
      </w:pPr>
      <w:rPr>
        <w:rFonts w:ascii="Calibri" w:hAnsi="Calibri" w:cs="Arial" w:hint="default"/>
        <w:b/>
        <w:i w:val="0"/>
        <w:caps w:val="0"/>
        <w:smallCaps w:val="0"/>
        <w:strike w:val="0"/>
        <w:dstrike w:val="0"/>
        <w:outline w:val="0"/>
        <w:shadow w:val="0"/>
        <w:emboss w:val="0"/>
        <w:imprint w:val="0"/>
        <w:vanish w:val="0"/>
        <w:color w:val="000000" w:themeColor="text1"/>
        <w:spacing w:val="0"/>
        <w:w w:val="100"/>
        <w:kern w:val="0"/>
        <w:position w:val="0"/>
        <w:sz w:val="20"/>
        <w:szCs w:val="20"/>
        <w:u w:val="none"/>
        <w:effect w:val="none"/>
        <w:vertAlign w:val="baseline"/>
      </w:rPr>
    </w:lvl>
    <w:lvl w:ilvl="1">
      <w:start w:val="1"/>
      <w:numFmt w:val="decimal"/>
      <w:lvlText w:val="%1.%2"/>
      <w:lvlJc w:val="left"/>
      <w:pPr>
        <w:tabs>
          <w:tab w:val="num" w:pos="0"/>
        </w:tabs>
        <w:ind w:firstLine="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lowerLetter"/>
      <w:lvlText w:val="(%3)"/>
      <w:lvlJc w:val="left"/>
      <w:pPr>
        <w:tabs>
          <w:tab w:val="num" w:pos="0"/>
        </w:tabs>
        <w:ind w:firstLine="144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lowerRoman"/>
      <w:lvlText w:val="(%4)"/>
      <w:lvlJc w:val="left"/>
      <w:pPr>
        <w:tabs>
          <w:tab w:val="num" w:pos="0"/>
        </w:tabs>
        <w:ind w:firstLine="2160"/>
      </w:pPr>
      <w:rPr>
        <w:rFonts w:ascii="Arial" w:hAnsi="Arial" w:cs="Arial" w:hint="default"/>
        <w:b w:val="0"/>
        <w:i w:val="0"/>
        <w:caps w:val="0"/>
        <w:smallCaps w:val="0"/>
        <w:strike w:val="0"/>
        <w:dstrike w:val="0"/>
        <w:outline w:val="0"/>
        <w:shadow w:val="0"/>
        <w:emboss w:val="0"/>
        <w:imprint w:val="0"/>
        <w:vanish w:val="0"/>
        <w:color w:val="000000"/>
        <w:spacing w:val="0"/>
        <w:w w:val="100"/>
        <w:kern w:val="0"/>
        <w:position w:val="0"/>
        <w:sz w:val="18"/>
        <w:szCs w:val="12"/>
        <w:u w:val="none"/>
        <w:effect w:val="none"/>
        <w:vertAlign w:val="baseline"/>
      </w:rPr>
    </w:lvl>
    <w:lvl w:ilvl="4">
      <w:start w:val="1"/>
      <w:numFmt w:val="decimal"/>
      <w:lvlText w:val="(%5)"/>
      <w:lvlJc w:val="left"/>
      <w:pPr>
        <w:tabs>
          <w:tab w:val="num" w:pos="0"/>
        </w:tabs>
        <w:ind w:firstLine="288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lowerLetter"/>
      <w:lvlText w:val="%6."/>
      <w:lvlJc w:val="left"/>
      <w:pPr>
        <w:tabs>
          <w:tab w:val="num" w:pos="0"/>
        </w:tabs>
        <w:ind w:firstLine="360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lowerRoman"/>
      <w:lvlText w:val="%7."/>
      <w:lvlJc w:val="left"/>
      <w:pPr>
        <w:tabs>
          <w:tab w:val="num" w:pos="0"/>
        </w:tabs>
        <w:ind w:firstLine="43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lowerLetter"/>
      <w:lvlText w:val="(%8)"/>
      <w:lvlJc w:val="left"/>
      <w:pPr>
        <w:tabs>
          <w:tab w:val="num" w:pos="0"/>
        </w:tabs>
        <w:ind w:firstLine="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lowerRoman"/>
      <w:lvlText w:val="(%9)"/>
      <w:lvlJc w:val="left"/>
      <w:pPr>
        <w:tabs>
          <w:tab w:val="num" w:pos="0"/>
        </w:tabs>
        <w:ind w:firstLine="144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5" w15:restartNumberingAfterBreak="0">
    <w:nsid w:val="21E3333E"/>
    <w:multiLevelType w:val="hybridMultilevel"/>
    <w:tmpl w:val="3D46212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2443F35"/>
    <w:multiLevelType w:val="hybridMultilevel"/>
    <w:tmpl w:val="3D46212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BAE7A26"/>
    <w:multiLevelType w:val="hybridMultilevel"/>
    <w:tmpl w:val="711825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FD1EAE"/>
    <w:multiLevelType w:val="hybridMultilevel"/>
    <w:tmpl w:val="55F2A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3560C5"/>
    <w:multiLevelType w:val="hybridMultilevel"/>
    <w:tmpl w:val="5B040B5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3905431B"/>
    <w:multiLevelType w:val="hybridMultilevel"/>
    <w:tmpl w:val="360E2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35343E"/>
    <w:multiLevelType w:val="hybridMultilevel"/>
    <w:tmpl w:val="24D08D86"/>
    <w:lvl w:ilvl="0" w:tplc="AFFE3F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D0366A"/>
    <w:multiLevelType w:val="hybridMultilevel"/>
    <w:tmpl w:val="66F2B6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6B7086"/>
    <w:multiLevelType w:val="multilevel"/>
    <w:tmpl w:val="08EE0E2A"/>
    <w:lvl w:ilvl="0">
      <w:start w:val="1"/>
      <w:numFmt w:val="decimal"/>
      <w:lvlText w:val="%1."/>
      <w:lvlJc w:val="left"/>
      <w:pPr>
        <w:tabs>
          <w:tab w:val="num" w:pos="0"/>
        </w:tabs>
      </w:pPr>
      <w:rPr>
        <w:rFonts w:ascii="mBank" w:hAnsi="mBank" w:cs="Arial" w:hint="default"/>
        <w:b/>
        <w:i w:val="0"/>
        <w:caps w:val="0"/>
        <w:smallCaps w:val="0"/>
        <w:strike w:val="0"/>
        <w:dstrike w:val="0"/>
        <w:outline w:val="0"/>
        <w:shadow w:val="0"/>
        <w:emboss w:val="0"/>
        <w:imprint w:val="0"/>
        <w:vanish w:val="0"/>
        <w:color w:val="000000" w:themeColor="text1"/>
        <w:spacing w:val="0"/>
        <w:w w:val="100"/>
        <w:kern w:val="0"/>
        <w:position w:val="0"/>
        <w:sz w:val="20"/>
        <w:szCs w:val="20"/>
        <w:u w:val="none"/>
        <w:effect w:val="none"/>
        <w:vertAlign w:val="baseline"/>
      </w:rPr>
    </w:lvl>
    <w:lvl w:ilvl="1">
      <w:start w:val="1"/>
      <w:numFmt w:val="decimal"/>
      <w:lvlText w:val="%1.%2"/>
      <w:lvlJc w:val="left"/>
      <w:pPr>
        <w:tabs>
          <w:tab w:val="num" w:pos="0"/>
        </w:tabs>
        <w:ind w:firstLine="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lowerLetter"/>
      <w:lvlText w:val="(%3)"/>
      <w:lvlJc w:val="left"/>
      <w:pPr>
        <w:tabs>
          <w:tab w:val="num" w:pos="0"/>
        </w:tabs>
        <w:ind w:firstLine="144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lowerRoman"/>
      <w:lvlText w:val="(%4)"/>
      <w:lvlJc w:val="left"/>
      <w:pPr>
        <w:tabs>
          <w:tab w:val="num" w:pos="0"/>
        </w:tabs>
        <w:ind w:firstLine="2160"/>
      </w:pPr>
      <w:rPr>
        <w:rFonts w:ascii="Arial" w:hAnsi="Arial" w:cs="Arial" w:hint="default"/>
        <w:b w:val="0"/>
        <w:i w:val="0"/>
        <w:caps w:val="0"/>
        <w:smallCaps w:val="0"/>
        <w:strike w:val="0"/>
        <w:dstrike w:val="0"/>
        <w:outline w:val="0"/>
        <w:shadow w:val="0"/>
        <w:emboss w:val="0"/>
        <w:imprint w:val="0"/>
        <w:vanish w:val="0"/>
        <w:color w:val="000000"/>
        <w:spacing w:val="0"/>
        <w:w w:val="100"/>
        <w:kern w:val="0"/>
        <w:position w:val="0"/>
        <w:sz w:val="18"/>
        <w:szCs w:val="12"/>
        <w:u w:val="none"/>
        <w:effect w:val="none"/>
        <w:vertAlign w:val="baseline"/>
      </w:rPr>
    </w:lvl>
    <w:lvl w:ilvl="4">
      <w:start w:val="1"/>
      <w:numFmt w:val="decimal"/>
      <w:lvlText w:val="(%5)"/>
      <w:lvlJc w:val="left"/>
      <w:pPr>
        <w:tabs>
          <w:tab w:val="num" w:pos="0"/>
        </w:tabs>
        <w:ind w:firstLine="288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lowerLetter"/>
      <w:lvlText w:val="%6."/>
      <w:lvlJc w:val="left"/>
      <w:pPr>
        <w:tabs>
          <w:tab w:val="num" w:pos="0"/>
        </w:tabs>
        <w:ind w:firstLine="360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lowerRoman"/>
      <w:lvlText w:val="%7."/>
      <w:lvlJc w:val="left"/>
      <w:pPr>
        <w:tabs>
          <w:tab w:val="num" w:pos="0"/>
        </w:tabs>
        <w:ind w:firstLine="43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lowerLetter"/>
      <w:lvlText w:val="(%8)"/>
      <w:lvlJc w:val="left"/>
      <w:pPr>
        <w:tabs>
          <w:tab w:val="num" w:pos="0"/>
        </w:tabs>
        <w:ind w:firstLine="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lowerRoman"/>
      <w:lvlText w:val="(%9)"/>
      <w:lvlJc w:val="left"/>
      <w:pPr>
        <w:tabs>
          <w:tab w:val="num" w:pos="0"/>
        </w:tabs>
        <w:ind w:firstLine="144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14" w15:restartNumberingAfterBreak="0">
    <w:nsid w:val="43513747"/>
    <w:multiLevelType w:val="hybridMultilevel"/>
    <w:tmpl w:val="9DAC4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FF0199"/>
    <w:multiLevelType w:val="singleLevel"/>
    <w:tmpl w:val="DC740A36"/>
    <w:lvl w:ilvl="0">
      <w:start w:val="1"/>
      <w:numFmt w:val="decimal"/>
      <w:lvlText w:val="%1)"/>
      <w:lvlJc w:val="left"/>
      <w:pPr>
        <w:tabs>
          <w:tab w:val="num" w:pos="360"/>
        </w:tabs>
        <w:ind w:left="360" w:hanging="360"/>
      </w:pPr>
      <w:rPr>
        <w:rFonts w:hint="default"/>
      </w:rPr>
    </w:lvl>
  </w:abstractNum>
  <w:abstractNum w:abstractNumId="16" w15:restartNumberingAfterBreak="0">
    <w:nsid w:val="481D44C6"/>
    <w:multiLevelType w:val="hybridMultilevel"/>
    <w:tmpl w:val="848218A4"/>
    <w:lvl w:ilvl="0" w:tplc="0415000F">
      <w:start w:val="1"/>
      <w:numFmt w:val="decimal"/>
      <w:lvlText w:val="%1."/>
      <w:lvlJc w:val="left"/>
      <w:pPr>
        <w:ind w:left="77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F10D5D"/>
    <w:multiLevelType w:val="hybridMultilevel"/>
    <w:tmpl w:val="BA724262"/>
    <w:lvl w:ilvl="0" w:tplc="2FCC2C44">
      <w:start w:val="1"/>
      <w:numFmt w:val="lowerRoman"/>
      <w:lvlText w:val="(%1)"/>
      <w:lvlJc w:val="left"/>
      <w:pPr>
        <w:ind w:left="770" w:hanging="72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8" w15:restartNumberingAfterBreak="0">
    <w:nsid w:val="4B8B6151"/>
    <w:multiLevelType w:val="hybridMultilevel"/>
    <w:tmpl w:val="74D6CA58"/>
    <w:lvl w:ilvl="0" w:tplc="0415001B">
      <w:start w:val="1"/>
      <w:numFmt w:val="lowerRoman"/>
      <w:lvlText w:val="%1."/>
      <w:lvlJc w:val="right"/>
      <w:pPr>
        <w:ind w:left="720" w:hanging="360"/>
      </w:pPr>
    </w:lvl>
    <w:lvl w:ilvl="1" w:tplc="0F9C42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8E2CCF"/>
    <w:multiLevelType w:val="hybridMultilevel"/>
    <w:tmpl w:val="6AACA252"/>
    <w:lvl w:ilvl="0" w:tplc="26F4CA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57B94"/>
    <w:multiLevelType w:val="hybridMultilevel"/>
    <w:tmpl w:val="24D08D86"/>
    <w:lvl w:ilvl="0" w:tplc="AFFE3F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592A75"/>
    <w:multiLevelType w:val="hybridMultilevel"/>
    <w:tmpl w:val="848218A4"/>
    <w:lvl w:ilvl="0" w:tplc="0415000F">
      <w:start w:val="1"/>
      <w:numFmt w:val="decimal"/>
      <w:lvlText w:val="%1."/>
      <w:lvlJc w:val="left"/>
      <w:pPr>
        <w:ind w:left="77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A37868"/>
    <w:multiLevelType w:val="hybridMultilevel"/>
    <w:tmpl w:val="24D08D86"/>
    <w:lvl w:ilvl="0" w:tplc="AFFE3F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EF5D49"/>
    <w:multiLevelType w:val="hybridMultilevel"/>
    <w:tmpl w:val="EBC69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C43FAA"/>
    <w:multiLevelType w:val="hybridMultilevel"/>
    <w:tmpl w:val="35569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BA1E6B"/>
    <w:multiLevelType w:val="hybridMultilevel"/>
    <w:tmpl w:val="711825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95824589">
    <w:abstractNumId w:val="3"/>
  </w:num>
  <w:num w:numId="2" w16cid:durableId="1671830217">
    <w:abstractNumId w:val="24"/>
  </w:num>
  <w:num w:numId="3" w16cid:durableId="21982332">
    <w:abstractNumId w:val="4"/>
  </w:num>
  <w:num w:numId="4" w16cid:durableId="1575428942">
    <w:abstractNumId w:val="1"/>
  </w:num>
  <w:num w:numId="5" w16cid:durableId="985550969">
    <w:abstractNumId w:val="13"/>
  </w:num>
  <w:num w:numId="6" w16cid:durableId="2142383995">
    <w:abstractNumId w:val="9"/>
  </w:num>
  <w:num w:numId="7" w16cid:durableId="147135709">
    <w:abstractNumId w:val="25"/>
  </w:num>
  <w:num w:numId="8" w16cid:durableId="969671026">
    <w:abstractNumId w:val="15"/>
  </w:num>
  <w:num w:numId="9" w16cid:durableId="1882354356">
    <w:abstractNumId w:val="7"/>
  </w:num>
  <w:num w:numId="10" w16cid:durableId="1590193792">
    <w:abstractNumId w:val="12"/>
  </w:num>
  <w:num w:numId="11" w16cid:durableId="1378512485">
    <w:abstractNumId w:val="0"/>
    <w:lvlOverride w:ilvl="0">
      <w:lvl w:ilvl="0">
        <w:numFmt w:val="bullet"/>
        <w:lvlText w:val=""/>
        <w:legacy w:legacy="1" w:legacySpace="0" w:legacyIndent="360"/>
        <w:lvlJc w:val="left"/>
        <w:pPr>
          <w:ind w:left="405" w:hanging="360"/>
        </w:pPr>
        <w:rPr>
          <w:rFonts w:ascii="Symbol" w:hAnsi="Symbol" w:hint="default"/>
        </w:rPr>
      </w:lvl>
    </w:lvlOverride>
  </w:num>
  <w:num w:numId="12" w16cid:durableId="608705964">
    <w:abstractNumId w:val="14"/>
  </w:num>
  <w:num w:numId="13" w16cid:durableId="1130980669">
    <w:abstractNumId w:val="18"/>
  </w:num>
  <w:num w:numId="14" w16cid:durableId="191463091">
    <w:abstractNumId w:val="20"/>
  </w:num>
  <w:num w:numId="15" w16cid:durableId="51970638">
    <w:abstractNumId w:val="23"/>
  </w:num>
  <w:num w:numId="16" w16cid:durableId="425883198">
    <w:abstractNumId w:val="8"/>
  </w:num>
  <w:num w:numId="17" w16cid:durableId="2089498308">
    <w:abstractNumId w:val="11"/>
  </w:num>
  <w:num w:numId="18" w16cid:durableId="1155296734">
    <w:abstractNumId w:val="22"/>
  </w:num>
  <w:num w:numId="19" w16cid:durableId="1329401580">
    <w:abstractNumId w:val="17"/>
  </w:num>
  <w:num w:numId="20" w16cid:durableId="416289551">
    <w:abstractNumId w:val="2"/>
  </w:num>
  <w:num w:numId="21" w16cid:durableId="1043020323">
    <w:abstractNumId w:val="16"/>
  </w:num>
  <w:num w:numId="22" w16cid:durableId="1934387325">
    <w:abstractNumId w:val="21"/>
  </w:num>
  <w:num w:numId="23" w16cid:durableId="1916091393">
    <w:abstractNumId w:val="10"/>
  </w:num>
  <w:num w:numId="24" w16cid:durableId="896744585">
    <w:abstractNumId w:val="5"/>
  </w:num>
  <w:num w:numId="25" w16cid:durableId="1140073539">
    <w:abstractNumId w:val="19"/>
  </w:num>
  <w:num w:numId="26" w16cid:durableId="1215194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2E"/>
    <w:rsid w:val="00003C73"/>
    <w:rsid w:val="00006791"/>
    <w:rsid w:val="000172D4"/>
    <w:rsid w:val="0002708E"/>
    <w:rsid w:val="000415AF"/>
    <w:rsid w:val="00052493"/>
    <w:rsid w:val="00052FA8"/>
    <w:rsid w:val="00060185"/>
    <w:rsid w:val="00060CAD"/>
    <w:rsid w:val="00064BE2"/>
    <w:rsid w:val="000651EC"/>
    <w:rsid w:val="000718AA"/>
    <w:rsid w:val="0008238F"/>
    <w:rsid w:val="000A0939"/>
    <w:rsid w:val="000A1A3F"/>
    <w:rsid w:val="000C647A"/>
    <w:rsid w:val="000E1A03"/>
    <w:rsid w:val="000E68B7"/>
    <w:rsid w:val="000E6F7C"/>
    <w:rsid w:val="000F1EE0"/>
    <w:rsid w:val="001023DE"/>
    <w:rsid w:val="00106BA0"/>
    <w:rsid w:val="00107F42"/>
    <w:rsid w:val="001123AD"/>
    <w:rsid w:val="00117B8F"/>
    <w:rsid w:val="001216D1"/>
    <w:rsid w:val="00124E8D"/>
    <w:rsid w:val="0012556C"/>
    <w:rsid w:val="00137C4F"/>
    <w:rsid w:val="00161B17"/>
    <w:rsid w:val="00172126"/>
    <w:rsid w:val="001920A0"/>
    <w:rsid w:val="001A13BA"/>
    <w:rsid w:val="001A1618"/>
    <w:rsid w:val="001A409F"/>
    <w:rsid w:val="001A4554"/>
    <w:rsid w:val="001A5FEE"/>
    <w:rsid w:val="001F6728"/>
    <w:rsid w:val="0020084C"/>
    <w:rsid w:val="0023036E"/>
    <w:rsid w:val="0023103B"/>
    <w:rsid w:val="00233EDB"/>
    <w:rsid w:val="0023793B"/>
    <w:rsid w:val="00252A8E"/>
    <w:rsid w:val="00255C80"/>
    <w:rsid w:val="00260BD4"/>
    <w:rsid w:val="00261586"/>
    <w:rsid w:val="00264719"/>
    <w:rsid w:val="00274939"/>
    <w:rsid w:val="00283D1A"/>
    <w:rsid w:val="00292A60"/>
    <w:rsid w:val="002A4455"/>
    <w:rsid w:val="002A450C"/>
    <w:rsid w:val="002A4AF5"/>
    <w:rsid w:val="002B3416"/>
    <w:rsid w:val="002B4F17"/>
    <w:rsid w:val="002C58CF"/>
    <w:rsid w:val="002C7058"/>
    <w:rsid w:val="002D1735"/>
    <w:rsid w:val="002D2D18"/>
    <w:rsid w:val="002E6EE3"/>
    <w:rsid w:val="002F5B82"/>
    <w:rsid w:val="00300D35"/>
    <w:rsid w:val="00301E57"/>
    <w:rsid w:val="0031202C"/>
    <w:rsid w:val="0031289E"/>
    <w:rsid w:val="0031672B"/>
    <w:rsid w:val="0036767C"/>
    <w:rsid w:val="00373EF9"/>
    <w:rsid w:val="00375F5B"/>
    <w:rsid w:val="003819D3"/>
    <w:rsid w:val="0039384B"/>
    <w:rsid w:val="003B0A22"/>
    <w:rsid w:val="003B1A0D"/>
    <w:rsid w:val="003B4838"/>
    <w:rsid w:val="003D3BCB"/>
    <w:rsid w:val="003E4ABA"/>
    <w:rsid w:val="0040574E"/>
    <w:rsid w:val="0040748A"/>
    <w:rsid w:val="00414234"/>
    <w:rsid w:val="00414CC6"/>
    <w:rsid w:val="0041759C"/>
    <w:rsid w:val="00423104"/>
    <w:rsid w:val="00442BCF"/>
    <w:rsid w:val="00445A84"/>
    <w:rsid w:val="00450DFD"/>
    <w:rsid w:val="00455A83"/>
    <w:rsid w:val="00456F94"/>
    <w:rsid w:val="00462D73"/>
    <w:rsid w:val="00464095"/>
    <w:rsid w:val="00464196"/>
    <w:rsid w:val="0046469A"/>
    <w:rsid w:val="00464AAB"/>
    <w:rsid w:val="00474000"/>
    <w:rsid w:val="004748DC"/>
    <w:rsid w:val="004749B6"/>
    <w:rsid w:val="00481776"/>
    <w:rsid w:val="00484DA1"/>
    <w:rsid w:val="0049781B"/>
    <w:rsid w:val="004A54F2"/>
    <w:rsid w:val="004B1BF3"/>
    <w:rsid w:val="004B2F9A"/>
    <w:rsid w:val="004C2A1C"/>
    <w:rsid w:val="004C47D7"/>
    <w:rsid w:val="004C60E9"/>
    <w:rsid w:val="004C7055"/>
    <w:rsid w:val="004D107C"/>
    <w:rsid w:val="004D39C0"/>
    <w:rsid w:val="004D440C"/>
    <w:rsid w:val="004D61A8"/>
    <w:rsid w:val="004F0068"/>
    <w:rsid w:val="00500ADE"/>
    <w:rsid w:val="005124C4"/>
    <w:rsid w:val="00515E63"/>
    <w:rsid w:val="005212D3"/>
    <w:rsid w:val="0052358C"/>
    <w:rsid w:val="00525CDC"/>
    <w:rsid w:val="005524E3"/>
    <w:rsid w:val="00555A60"/>
    <w:rsid w:val="0056177B"/>
    <w:rsid w:val="00575E25"/>
    <w:rsid w:val="005806A0"/>
    <w:rsid w:val="005849A8"/>
    <w:rsid w:val="005A1D94"/>
    <w:rsid w:val="005B3093"/>
    <w:rsid w:val="005B6198"/>
    <w:rsid w:val="005C2E07"/>
    <w:rsid w:val="005C315C"/>
    <w:rsid w:val="005C3A47"/>
    <w:rsid w:val="005C70DF"/>
    <w:rsid w:val="005D0B63"/>
    <w:rsid w:val="005F5420"/>
    <w:rsid w:val="005F79B8"/>
    <w:rsid w:val="006012EE"/>
    <w:rsid w:val="00606FB0"/>
    <w:rsid w:val="006134C4"/>
    <w:rsid w:val="00613A8A"/>
    <w:rsid w:val="00624169"/>
    <w:rsid w:val="00632C3F"/>
    <w:rsid w:val="00634C6A"/>
    <w:rsid w:val="006612C2"/>
    <w:rsid w:val="00671621"/>
    <w:rsid w:val="006751E9"/>
    <w:rsid w:val="00675E3A"/>
    <w:rsid w:val="00687AF3"/>
    <w:rsid w:val="00696AAB"/>
    <w:rsid w:val="006A0353"/>
    <w:rsid w:val="006C06A5"/>
    <w:rsid w:val="006C6744"/>
    <w:rsid w:val="006D2754"/>
    <w:rsid w:val="00701DD5"/>
    <w:rsid w:val="00704A1D"/>
    <w:rsid w:val="00722D9E"/>
    <w:rsid w:val="007262FB"/>
    <w:rsid w:val="00745658"/>
    <w:rsid w:val="00763C70"/>
    <w:rsid w:val="00763C9F"/>
    <w:rsid w:val="00763E38"/>
    <w:rsid w:val="00782A84"/>
    <w:rsid w:val="00784D14"/>
    <w:rsid w:val="00797192"/>
    <w:rsid w:val="007C1063"/>
    <w:rsid w:val="007C66D5"/>
    <w:rsid w:val="007D3643"/>
    <w:rsid w:val="007D431B"/>
    <w:rsid w:val="007D5DB9"/>
    <w:rsid w:val="007E3039"/>
    <w:rsid w:val="007F3030"/>
    <w:rsid w:val="007F48BC"/>
    <w:rsid w:val="007F6B38"/>
    <w:rsid w:val="00800E51"/>
    <w:rsid w:val="00803285"/>
    <w:rsid w:val="00812327"/>
    <w:rsid w:val="00815C40"/>
    <w:rsid w:val="0081624F"/>
    <w:rsid w:val="00816CDE"/>
    <w:rsid w:val="00824F6B"/>
    <w:rsid w:val="00834854"/>
    <w:rsid w:val="008574A9"/>
    <w:rsid w:val="00871FB6"/>
    <w:rsid w:val="00886217"/>
    <w:rsid w:val="008959D1"/>
    <w:rsid w:val="008A3548"/>
    <w:rsid w:val="008C1593"/>
    <w:rsid w:val="008C53F2"/>
    <w:rsid w:val="008C5484"/>
    <w:rsid w:val="008C60CC"/>
    <w:rsid w:val="008D1025"/>
    <w:rsid w:val="008D3D02"/>
    <w:rsid w:val="008F4B3E"/>
    <w:rsid w:val="009145A3"/>
    <w:rsid w:val="00932EFE"/>
    <w:rsid w:val="0093384B"/>
    <w:rsid w:val="00940B37"/>
    <w:rsid w:val="009443E9"/>
    <w:rsid w:val="00952396"/>
    <w:rsid w:val="00962963"/>
    <w:rsid w:val="009668F6"/>
    <w:rsid w:val="0096799D"/>
    <w:rsid w:val="00971394"/>
    <w:rsid w:val="00977D21"/>
    <w:rsid w:val="00984123"/>
    <w:rsid w:val="009B05F9"/>
    <w:rsid w:val="009D0F18"/>
    <w:rsid w:val="009D5DE0"/>
    <w:rsid w:val="009E4B23"/>
    <w:rsid w:val="009F1E52"/>
    <w:rsid w:val="009F7ED9"/>
    <w:rsid w:val="00A028C5"/>
    <w:rsid w:val="00A06AD8"/>
    <w:rsid w:val="00A129AC"/>
    <w:rsid w:val="00A72DDE"/>
    <w:rsid w:val="00A7336C"/>
    <w:rsid w:val="00A83B2C"/>
    <w:rsid w:val="00A966C1"/>
    <w:rsid w:val="00AA6A7F"/>
    <w:rsid w:val="00AA7675"/>
    <w:rsid w:val="00AB17EF"/>
    <w:rsid w:val="00AB5A09"/>
    <w:rsid w:val="00AB7375"/>
    <w:rsid w:val="00AB7986"/>
    <w:rsid w:val="00AD4D36"/>
    <w:rsid w:val="00AE669A"/>
    <w:rsid w:val="00AF529E"/>
    <w:rsid w:val="00B31C4A"/>
    <w:rsid w:val="00B361B0"/>
    <w:rsid w:val="00B4057E"/>
    <w:rsid w:val="00B54B84"/>
    <w:rsid w:val="00B61A05"/>
    <w:rsid w:val="00B61B3B"/>
    <w:rsid w:val="00B624B7"/>
    <w:rsid w:val="00B65076"/>
    <w:rsid w:val="00B67560"/>
    <w:rsid w:val="00B72626"/>
    <w:rsid w:val="00B97949"/>
    <w:rsid w:val="00BB2F0A"/>
    <w:rsid w:val="00BC20BC"/>
    <w:rsid w:val="00BD0035"/>
    <w:rsid w:val="00BD1142"/>
    <w:rsid w:val="00BE39CE"/>
    <w:rsid w:val="00BE408F"/>
    <w:rsid w:val="00BE629C"/>
    <w:rsid w:val="00BF1196"/>
    <w:rsid w:val="00C13A7B"/>
    <w:rsid w:val="00C36982"/>
    <w:rsid w:val="00C40919"/>
    <w:rsid w:val="00C4172D"/>
    <w:rsid w:val="00C656A5"/>
    <w:rsid w:val="00C67254"/>
    <w:rsid w:val="00C71B23"/>
    <w:rsid w:val="00C73216"/>
    <w:rsid w:val="00CA1BFE"/>
    <w:rsid w:val="00CB0787"/>
    <w:rsid w:val="00CC2C27"/>
    <w:rsid w:val="00CC309B"/>
    <w:rsid w:val="00CC4740"/>
    <w:rsid w:val="00CD28BC"/>
    <w:rsid w:val="00CE7F30"/>
    <w:rsid w:val="00CF4F46"/>
    <w:rsid w:val="00D04AB4"/>
    <w:rsid w:val="00D22BD5"/>
    <w:rsid w:val="00D25404"/>
    <w:rsid w:val="00D25455"/>
    <w:rsid w:val="00D26228"/>
    <w:rsid w:val="00D26821"/>
    <w:rsid w:val="00D3488E"/>
    <w:rsid w:val="00D34A09"/>
    <w:rsid w:val="00D405DB"/>
    <w:rsid w:val="00D57A48"/>
    <w:rsid w:val="00D61D13"/>
    <w:rsid w:val="00D6297A"/>
    <w:rsid w:val="00D71F44"/>
    <w:rsid w:val="00D82F01"/>
    <w:rsid w:val="00DA5B19"/>
    <w:rsid w:val="00DB6B36"/>
    <w:rsid w:val="00DC1D98"/>
    <w:rsid w:val="00DC379A"/>
    <w:rsid w:val="00DC6260"/>
    <w:rsid w:val="00DD0D78"/>
    <w:rsid w:val="00DD520C"/>
    <w:rsid w:val="00DD5617"/>
    <w:rsid w:val="00DD5DB4"/>
    <w:rsid w:val="00DD67D5"/>
    <w:rsid w:val="00DD7847"/>
    <w:rsid w:val="00DE2B2E"/>
    <w:rsid w:val="00DF1038"/>
    <w:rsid w:val="00DF39D0"/>
    <w:rsid w:val="00DF6C20"/>
    <w:rsid w:val="00DF6DF8"/>
    <w:rsid w:val="00E00F7E"/>
    <w:rsid w:val="00E05AD7"/>
    <w:rsid w:val="00E409C8"/>
    <w:rsid w:val="00E54AC3"/>
    <w:rsid w:val="00E67BF1"/>
    <w:rsid w:val="00E76B7F"/>
    <w:rsid w:val="00E8198E"/>
    <w:rsid w:val="00E835B3"/>
    <w:rsid w:val="00E8447F"/>
    <w:rsid w:val="00E8476B"/>
    <w:rsid w:val="00E906B4"/>
    <w:rsid w:val="00E970DA"/>
    <w:rsid w:val="00EA2AE1"/>
    <w:rsid w:val="00EA4914"/>
    <w:rsid w:val="00EB77D3"/>
    <w:rsid w:val="00EC46D0"/>
    <w:rsid w:val="00ED4866"/>
    <w:rsid w:val="00F00AE3"/>
    <w:rsid w:val="00F23391"/>
    <w:rsid w:val="00F27650"/>
    <w:rsid w:val="00F30D21"/>
    <w:rsid w:val="00F31F45"/>
    <w:rsid w:val="00F332FA"/>
    <w:rsid w:val="00F37644"/>
    <w:rsid w:val="00F52818"/>
    <w:rsid w:val="00F701A4"/>
    <w:rsid w:val="00F70F91"/>
    <w:rsid w:val="00FB7E30"/>
    <w:rsid w:val="00FC1625"/>
    <w:rsid w:val="00FD3158"/>
    <w:rsid w:val="00FD4E58"/>
    <w:rsid w:val="00FD7B69"/>
    <w:rsid w:val="00FF6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1198C1"/>
  <w15:chartTrackingRefBased/>
  <w15:docId w15:val="{E5DE7F45-E00F-48D4-B5EC-920CE722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5FE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2B2E"/>
    <w:rPr>
      <w:color w:val="0000FF"/>
      <w:u w:val="single"/>
    </w:rPr>
  </w:style>
  <w:style w:type="paragraph" w:styleId="Akapitzlist">
    <w:name w:val="List Paragraph"/>
    <w:basedOn w:val="Normalny"/>
    <w:uiPriority w:val="34"/>
    <w:qFormat/>
    <w:rsid w:val="00DE2B2E"/>
    <w:pPr>
      <w:ind w:left="720"/>
      <w:contextualSpacing/>
    </w:pPr>
  </w:style>
  <w:style w:type="paragraph" w:styleId="Tekstdymka">
    <w:name w:val="Balloon Text"/>
    <w:basedOn w:val="Normalny"/>
    <w:link w:val="TekstdymkaZnak"/>
    <w:uiPriority w:val="99"/>
    <w:semiHidden/>
    <w:unhideWhenUsed/>
    <w:rsid w:val="00815C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5C40"/>
    <w:rPr>
      <w:rFonts w:ascii="Segoe UI" w:hAnsi="Segoe UI" w:cs="Segoe UI"/>
      <w:sz w:val="18"/>
      <w:szCs w:val="18"/>
    </w:rPr>
  </w:style>
  <w:style w:type="character" w:styleId="Odwoaniedokomentarza">
    <w:name w:val="annotation reference"/>
    <w:basedOn w:val="Domylnaczcionkaakapitu"/>
    <w:uiPriority w:val="99"/>
    <w:semiHidden/>
    <w:unhideWhenUsed/>
    <w:rsid w:val="004F0068"/>
    <w:rPr>
      <w:sz w:val="16"/>
      <w:szCs w:val="16"/>
    </w:rPr>
  </w:style>
  <w:style w:type="paragraph" w:styleId="Tekstkomentarza">
    <w:name w:val="annotation text"/>
    <w:basedOn w:val="Normalny"/>
    <w:link w:val="TekstkomentarzaZnak"/>
    <w:uiPriority w:val="99"/>
    <w:semiHidden/>
    <w:unhideWhenUsed/>
    <w:rsid w:val="004F00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0068"/>
    <w:rPr>
      <w:sz w:val="20"/>
      <w:szCs w:val="20"/>
    </w:rPr>
  </w:style>
  <w:style w:type="paragraph" w:styleId="Tematkomentarza">
    <w:name w:val="annotation subject"/>
    <w:basedOn w:val="Tekstkomentarza"/>
    <w:next w:val="Tekstkomentarza"/>
    <w:link w:val="TematkomentarzaZnak"/>
    <w:uiPriority w:val="99"/>
    <w:semiHidden/>
    <w:unhideWhenUsed/>
    <w:rsid w:val="004F0068"/>
    <w:rPr>
      <w:b/>
      <w:bCs/>
    </w:rPr>
  </w:style>
  <w:style w:type="character" w:customStyle="1" w:styleId="TematkomentarzaZnak">
    <w:name w:val="Temat komentarza Znak"/>
    <w:basedOn w:val="TekstkomentarzaZnak"/>
    <w:link w:val="Tematkomentarza"/>
    <w:uiPriority w:val="99"/>
    <w:semiHidden/>
    <w:rsid w:val="004F0068"/>
    <w:rPr>
      <w:b/>
      <w:bCs/>
      <w:sz w:val="20"/>
      <w:szCs w:val="20"/>
    </w:rPr>
  </w:style>
  <w:style w:type="paragraph" w:styleId="Poprawka">
    <w:name w:val="Revision"/>
    <w:hidden/>
    <w:uiPriority w:val="99"/>
    <w:semiHidden/>
    <w:rsid w:val="00AA6A7F"/>
    <w:pPr>
      <w:spacing w:after="0" w:line="240" w:lineRule="auto"/>
    </w:pPr>
  </w:style>
  <w:style w:type="paragraph" w:styleId="Nagwek">
    <w:name w:val="header"/>
    <w:basedOn w:val="Normalny"/>
    <w:link w:val="NagwekZnak"/>
    <w:uiPriority w:val="99"/>
    <w:unhideWhenUsed/>
    <w:rsid w:val="00F376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7644"/>
  </w:style>
  <w:style w:type="paragraph" w:styleId="Stopka">
    <w:name w:val="footer"/>
    <w:basedOn w:val="Normalny"/>
    <w:link w:val="StopkaZnak"/>
    <w:uiPriority w:val="99"/>
    <w:unhideWhenUsed/>
    <w:rsid w:val="00F376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pkobp.pl" TargetMode="External"/><Relationship Id="rId3" Type="http://schemas.openxmlformats.org/officeDocument/2006/relationships/settings" Target="settings.xml"/><Relationship Id="rId7" Type="http://schemas.openxmlformats.org/officeDocument/2006/relationships/hyperlink" Target="http://www.bm.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6634</Words>
  <Characters>39808</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Hankiewicz-Dziewulak Monika</dc:creator>
  <cp:keywords/>
  <dc:description/>
  <cp:lastModifiedBy>Baniak Paweł</cp:lastModifiedBy>
  <cp:revision>3</cp:revision>
  <cp:lastPrinted>2024-04-11T10:22:00Z</cp:lastPrinted>
  <dcterms:created xsi:type="dcterms:W3CDTF">2025-12-01T13:17:00Z</dcterms:created>
  <dcterms:modified xsi:type="dcterms:W3CDTF">2025-12-01T13:18:00Z</dcterms:modified>
</cp:coreProperties>
</file>